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07" w:rsidRPr="00D27F07" w:rsidRDefault="00D27F07" w:rsidP="006C14CF">
      <w:pPr>
        <w:bidi w:val="0"/>
        <w:spacing w:after="0"/>
        <w:jc w:val="center"/>
        <w:rPr>
          <w:rFonts w:asciiTheme="majorBidi" w:hAnsiTheme="majorBidi" w:cstheme="majorBidi"/>
          <w:b/>
          <w:bCs/>
          <w:sz w:val="40"/>
          <w:szCs w:val="40"/>
        </w:rPr>
      </w:pPr>
      <w:r>
        <w:rPr>
          <w:rFonts w:asciiTheme="majorBidi" w:hAnsiTheme="majorBidi" w:cstheme="majorBidi"/>
          <w:b/>
          <w:bCs/>
          <w:sz w:val="40"/>
          <w:szCs w:val="40"/>
        </w:rPr>
        <w:t xml:space="preserve">Mobile Commerce </w:t>
      </w:r>
      <w:r w:rsidR="006C14CF">
        <w:rPr>
          <w:rFonts w:asciiTheme="majorBidi" w:hAnsiTheme="majorBidi" w:cstheme="majorBidi"/>
          <w:b/>
          <w:bCs/>
          <w:sz w:val="40"/>
          <w:szCs w:val="40"/>
        </w:rPr>
        <w:t xml:space="preserve">Success Factors for the Various </w:t>
      </w:r>
      <w:r>
        <w:rPr>
          <w:rFonts w:asciiTheme="majorBidi" w:hAnsiTheme="majorBidi" w:cstheme="majorBidi"/>
          <w:b/>
          <w:bCs/>
          <w:sz w:val="40"/>
          <w:szCs w:val="40"/>
        </w:rPr>
        <w:t>Business Models</w:t>
      </w:r>
    </w:p>
    <w:p w:rsidR="00D27F07" w:rsidRPr="00B34C76" w:rsidRDefault="00D27F07" w:rsidP="008B495F">
      <w:pPr>
        <w:bidi w:val="0"/>
        <w:spacing w:after="0"/>
        <w:jc w:val="center"/>
        <w:rPr>
          <w:rFonts w:asciiTheme="majorBidi" w:hAnsiTheme="majorBidi" w:cstheme="majorBidi"/>
          <w:sz w:val="24"/>
          <w:szCs w:val="24"/>
        </w:rPr>
      </w:pPr>
      <w:r w:rsidRPr="00B34C76">
        <w:rPr>
          <w:rFonts w:asciiTheme="majorBidi" w:hAnsiTheme="majorBidi" w:cstheme="majorBidi"/>
          <w:sz w:val="24"/>
          <w:szCs w:val="24"/>
        </w:rPr>
        <w:t>Ismail M. Romi, PhD</w:t>
      </w:r>
    </w:p>
    <w:p w:rsidR="00D27F07" w:rsidRPr="00B34C76" w:rsidRDefault="00D27F07" w:rsidP="008B495F">
      <w:pPr>
        <w:bidi w:val="0"/>
        <w:spacing w:after="0"/>
        <w:jc w:val="center"/>
        <w:rPr>
          <w:rFonts w:asciiTheme="majorBidi" w:hAnsiTheme="majorBidi" w:cstheme="majorBidi"/>
          <w:sz w:val="24"/>
          <w:szCs w:val="24"/>
        </w:rPr>
      </w:pPr>
      <w:r w:rsidRPr="00B34C76">
        <w:rPr>
          <w:rFonts w:asciiTheme="majorBidi" w:hAnsiTheme="majorBidi" w:cstheme="majorBidi"/>
          <w:sz w:val="24"/>
          <w:szCs w:val="24"/>
        </w:rPr>
        <w:t>Faculty of Informatics</w:t>
      </w:r>
    </w:p>
    <w:p w:rsidR="00D27F07" w:rsidRPr="00B34C76" w:rsidRDefault="00D27F07" w:rsidP="00FC27C5">
      <w:pPr>
        <w:bidi w:val="0"/>
        <w:spacing w:after="0"/>
        <w:jc w:val="center"/>
        <w:rPr>
          <w:rFonts w:asciiTheme="majorBidi" w:hAnsiTheme="majorBidi" w:cstheme="majorBidi"/>
          <w:sz w:val="24"/>
          <w:szCs w:val="24"/>
        </w:rPr>
      </w:pPr>
      <w:r w:rsidRPr="00B34C76">
        <w:rPr>
          <w:rFonts w:asciiTheme="majorBidi" w:hAnsiTheme="majorBidi" w:cstheme="majorBidi"/>
          <w:sz w:val="24"/>
          <w:szCs w:val="24"/>
        </w:rPr>
        <w:t>Palestine Polytechnic University, Palestine</w:t>
      </w:r>
    </w:p>
    <w:p w:rsidR="00D27F07" w:rsidRPr="00B34C76" w:rsidRDefault="00D27F07" w:rsidP="008B495F">
      <w:pPr>
        <w:bidi w:val="0"/>
        <w:spacing w:after="0"/>
        <w:jc w:val="center"/>
        <w:rPr>
          <w:rFonts w:asciiTheme="majorBidi" w:hAnsiTheme="majorBidi" w:cstheme="majorBidi"/>
          <w:sz w:val="24"/>
          <w:szCs w:val="24"/>
        </w:rPr>
      </w:pPr>
      <w:r w:rsidRPr="00B34C76">
        <w:rPr>
          <w:rFonts w:asciiTheme="majorBidi" w:hAnsiTheme="majorBidi" w:cstheme="majorBidi"/>
          <w:sz w:val="24"/>
          <w:szCs w:val="24"/>
          <w:lang w:val="pt-BR"/>
        </w:rPr>
        <w:t xml:space="preserve">E-Mail: </w:t>
      </w:r>
      <w:r w:rsidR="00257E46" w:rsidRPr="00B34C76">
        <w:rPr>
          <w:rFonts w:asciiTheme="majorBidi" w:hAnsiTheme="majorBidi" w:cstheme="majorBidi"/>
          <w:sz w:val="24"/>
          <w:szCs w:val="24"/>
          <w:lang w:val="pt-BR"/>
        </w:rPr>
        <w:fldChar w:fldCharType="begin"/>
      </w:r>
      <w:r w:rsidRPr="00B34C76">
        <w:rPr>
          <w:rFonts w:asciiTheme="majorBidi" w:hAnsiTheme="majorBidi" w:cstheme="majorBidi"/>
          <w:sz w:val="24"/>
          <w:szCs w:val="24"/>
          <w:lang w:val="pt-BR"/>
        </w:rPr>
        <w:instrText xml:space="preserve"> HYPERLINK "mailto:ismailr@ppu.edu" </w:instrText>
      </w:r>
      <w:r w:rsidR="00257E46" w:rsidRPr="00B34C76">
        <w:rPr>
          <w:rFonts w:asciiTheme="majorBidi" w:hAnsiTheme="majorBidi" w:cstheme="majorBidi"/>
          <w:sz w:val="24"/>
          <w:szCs w:val="24"/>
          <w:lang w:val="pt-BR"/>
        </w:rPr>
        <w:fldChar w:fldCharType="separate"/>
      </w:r>
      <w:r w:rsidRPr="00B34C76">
        <w:rPr>
          <w:rStyle w:val="Hyperlink"/>
          <w:rFonts w:asciiTheme="majorBidi" w:hAnsiTheme="majorBidi" w:cstheme="majorBidi"/>
          <w:sz w:val="24"/>
          <w:szCs w:val="24"/>
          <w:lang w:val="pt-BR"/>
        </w:rPr>
        <w:t>ismailr@ppu.edu</w:t>
      </w:r>
      <w:r w:rsidR="00257E46" w:rsidRPr="00B34C76">
        <w:rPr>
          <w:rFonts w:asciiTheme="majorBidi" w:hAnsiTheme="majorBidi" w:cstheme="majorBidi"/>
          <w:sz w:val="24"/>
          <w:szCs w:val="24"/>
          <w:lang w:val="pt-BR"/>
        </w:rPr>
        <w:fldChar w:fldCharType="end"/>
      </w:r>
    </w:p>
    <w:p w:rsidR="00D27F07" w:rsidRPr="00D27F07" w:rsidRDefault="00D27F07" w:rsidP="008B495F">
      <w:pPr>
        <w:bidi w:val="0"/>
        <w:spacing w:after="0"/>
        <w:jc w:val="lowKashida"/>
        <w:rPr>
          <w:rFonts w:asciiTheme="majorBidi" w:hAnsiTheme="majorBidi" w:cstheme="majorBidi"/>
          <w:sz w:val="20"/>
          <w:szCs w:val="20"/>
        </w:rPr>
      </w:pPr>
      <w:r w:rsidRPr="00B34C76">
        <w:rPr>
          <w:rFonts w:asciiTheme="majorBidi" w:hAnsiTheme="majorBidi" w:cstheme="majorBidi"/>
        </w:rPr>
        <w:t xml:space="preserve"> </w:t>
      </w:r>
      <w:r w:rsidRPr="00D27F07">
        <w:rPr>
          <w:rFonts w:asciiTheme="majorBidi" w:hAnsiTheme="majorBidi" w:cstheme="majorBidi"/>
          <w:sz w:val="20"/>
          <w:szCs w:val="20"/>
        </w:rPr>
        <w:t xml:space="preserve"> </w:t>
      </w:r>
    </w:p>
    <w:p w:rsidR="00D27F07" w:rsidRPr="00D27F07" w:rsidRDefault="00D27F07" w:rsidP="008B495F">
      <w:pPr>
        <w:pBdr>
          <w:bottom w:val="single" w:sz="6" w:space="1" w:color="auto"/>
        </w:pBdr>
        <w:bidi w:val="0"/>
        <w:spacing w:after="0"/>
        <w:jc w:val="center"/>
        <w:rPr>
          <w:rFonts w:asciiTheme="majorBidi" w:hAnsiTheme="majorBidi" w:cstheme="majorBidi"/>
          <w:b/>
          <w:bCs/>
          <w:sz w:val="28"/>
          <w:szCs w:val="28"/>
        </w:rPr>
      </w:pPr>
      <w:r w:rsidRPr="00D27F07">
        <w:rPr>
          <w:rFonts w:asciiTheme="majorBidi" w:hAnsiTheme="majorBidi" w:cstheme="majorBidi"/>
          <w:b/>
          <w:bCs/>
          <w:sz w:val="28"/>
          <w:szCs w:val="28"/>
        </w:rPr>
        <w:t xml:space="preserve"> (2012)</w:t>
      </w:r>
    </w:p>
    <w:p w:rsidR="00952710" w:rsidRPr="00990985" w:rsidRDefault="00D27F07" w:rsidP="00841B1A">
      <w:pPr>
        <w:bidi w:val="0"/>
        <w:spacing w:after="0"/>
        <w:ind w:right="113"/>
        <w:rPr>
          <w:rFonts w:ascii="Times New Roman" w:hAnsi="Times New Roman" w:cs="Times New Roman"/>
          <w:b/>
          <w:bCs/>
          <w:sz w:val="24"/>
          <w:szCs w:val="24"/>
          <w:rtl/>
        </w:rPr>
      </w:pPr>
      <w:r w:rsidRPr="00990985">
        <w:rPr>
          <w:rFonts w:ascii="Times New Roman" w:hAnsi="Times New Roman" w:cs="Times New Roman"/>
          <w:b/>
          <w:bCs/>
          <w:sz w:val="24"/>
          <w:szCs w:val="24"/>
        </w:rPr>
        <w:t>Abstract</w:t>
      </w:r>
      <w:r w:rsidR="00952710" w:rsidRPr="00990985">
        <w:rPr>
          <w:rFonts w:ascii="Times New Roman" w:hAnsi="Times New Roman" w:cs="Times New Roman"/>
          <w:b/>
          <w:bCs/>
          <w:sz w:val="24"/>
          <w:szCs w:val="24"/>
        </w:rPr>
        <w:t>:</w:t>
      </w:r>
    </w:p>
    <w:p w:rsidR="00EE462C" w:rsidRPr="00C649CC" w:rsidRDefault="00952710" w:rsidP="007853B8">
      <w:pPr>
        <w:bidi w:val="0"/>
        <w:spacing w:after="0" w:line="288" w:lineRule="auto"/>
        <w:ind w:right="113"/>
        <w:jc w:val="both"/>
        <w:rPr>
          <w:rFonts w:asciiTheme="majorBidi" w:hAnsiTheme="majorBidi" w:cstheme="majorBidi"/>
          <w:i/>
          <w:iCs/>
          <w:sz w:val="24"/>
          <w:szCs w:val="24"/>
        </w:rPr>
      </w:pPr>
      <w:r w:rsidRPr="00C649CC">
        <w:rPr>
          <w:rFonts w:ascii="Times New Roman" w:hAnsi="Times New Roman" w:cs="Times New Roman"/>
          <w:i/>
          <w:iCs/>
          <w:sz w:val="24"/>
          <w:szCs w:val="24"/>
        </w:rPr>
        <w:t xml:space="preserve"> </w:t>
      </w:r>
      <w:r w:rsidR="0039012B" w:rsidRPr="00C649CC">
        <w:rPr>
          <w:rFonts w:asciiTheme="majorBidi" w:hAnsiTheme="majorBidi" w:cstheme="majorBidi"/>
          <w:i/>
          <w:iCs/>
          <w:sz w:val="24"/>
          <w:szCs w:val="24"/>
        </w:rPr>
        <w:t>Fears about economic conditions and increasing competition create pressures to cut costs, which require businesses to seek for innovative ways to enter into a relationship with consumers</w:t>
      </w:r>
      <w:r w:rsidR="00EE462C" w:rsidRPr="00C649CC">
        <w:rPr>
          <w:rFonts w:asciiTheme="majorBidi" w:hAnsiTheme="majorBidi" w:cstheme="majorBidi"/>
          <w:i/>
          <w:iCs/>
          <w:sz w:val="24"/>
          <w:szCs w:val="24"/>
        </w:rPr>
        <w:t>. T</w:t>
      </w:r>
      <w:r w:rsidR="0039012B" w:rsidRPr="00C649CC">
        <w:rPr>
          <w:rFonts w:asciiTheme="majorBidi" w:hAnsiTheme="majorBidi" w:cstheme="majorBidi"/>
          <w:i/>
          <w:iCs/>
          <w:sz w:val="24"/>
          <w:szCs w:val="24"/>
        </w:rPr>
        <w:t xml:space="preserve">his study </w:t>
      </w:r>
      <w:r w:rsidR="00EE462C" w:rsidRPr="00C649CC">
        <w:rPr>
          <w:rFonts w:asciiTheme="majorBidi" w:hAnsiTheme="majorBidi" w:cstheme="majorBidi"/>
          <w:i/>
          <w:iCs/>
          <w:sz w:val="24"/>
          <w:szCs w:val="24"/>
        </w:rPr>
        <w:t>focuses on mobile commerce and its success factors, in conjunction with business models and mobile technologies, in order to achieve the best fit between business, customers, and technology.</w:t>
      </w:r>
    </w:p>
    <w:p w:rsidR="00F446E3" w:rsidRDefault="00EE462C" w:rsidP="00CF7818">
      <w:pPr>
        <w:autoSpaceDE w:val="0"/>
        <w:autoSpaceDN w:val="0"/>
        <w:bidi w:val="0"/>
        <w:adjustRightInd w:val="0"/>
        <w:spacing w:after="0" w:line="288" w:lineRule="auto"/>
        <w:ind w:right="113"/>
        <w:jc w:val="lowKashida"/>
        <w:rPr>
          <w:rFonts w:ascii="Times New Roman" w:hAnsi="Times New Roman" w:cs="Times New Roman"/>
          <w:i/>
          <w:iCs/>
          <w:sz w:val="24"/>
          <w:szCs w:val="24"/>
        </w:rPr>
      </w:pPr>
      <w:r w:rsidRPr="00C649CC">
        <w:rPr>
          <w:rFonts w:asciiTheme="majorBidi" w:hAnsiTheme="majorBidi" w:cstheme="majorBidi"/>
          <w:i/>
          <w:iCs/>
          <w:sz w:val="24"/>
          <w:szCs w:val="24"/>
        </w:rPr>
        <w:t>To achieve these objectives, the current study reviews literature related to business models, m-commerce and its success factors, and formulates a matrix that help in matching between business models and m-commerce success factors.</w:t>
      </w:r>
      <w:r w:rsidR="00952710" w:rsidRPr="008B495F">
        <w:rPr>
          <w:rFonts w:ascii="Times New Roman" w:hAnsi="Times New Roman" w:cs="Times New Roman"/>
          <w:i/>
          <w:iCs/>
          <w:sz w:val="24"/>
          <w:szCs w:val="24"/>
        </w:rPr>
        <w:t xml:space="preserve">                                   </w:t>
      </w:r>
    </w:p>
    <w:p w:rsidR="00CF7818" w:rsidRDefault="00CF7818" w:rsidP="00CF7818">
      <w:pPr>
        <w:bidi w:val="0"/>
        <w:spacing w:after="0" w:line="240" w:lineRule="auto"/>
        <w:jc w:val="both"/>
        <w:rPr>
          <w:rFonts w:ascii="Times New Roman" w:hAnsi="Times New Roman" w:cs="Times New Roman"/>
          <w:i/>
          <w:iCs/>
          <w:sz w:val="24"/>
          <w:szCs w:val="24"/>
        </w:rPr>
      </w:pPr>
    </w:p>
    <w:p w:rsidR="00645FB9" w:rsidRPr="00CF7818" w:rsidRDefault="00952710" w:rsidP="00CF7818">
      <w:pPr>
        <w:bidi w:val="0"/>
        <w:spacing w:after="0" w:line="240" w:lineRule="auto"/>
        <w:jc w:val="both"/>
        <w:rPr>
          <w:rFonts w:ascii="Times New Roman" w:hAnsi="Times New Roman" w:cs="Times New Roman"/>
          <w:i/>
          <w:iCs/>
          <w:sz w:val="24"/>
          <w:szCs w:val="24"/>
        </w:rPr>
        <w:sectPr w:rsidR="00645FB9" w:rsidRPr="00CF7818" w:rsidSect="00947B01">
          <w:headerReference w:type="default" r:id="rId8"/>
          <w:footerReference w:type="default" r:id="rId9"/>
          <w:pgSz w:w="11906" w:h="16838"/>
          <w:pgMar w:top="1440" w:right="1134" w:bottom="1440" w:left="1134" w:header="720" w:footer="720" w:gutter="0"/>
          <w:cols w:space="720"/>
          <w:bidi/>
          <w:rtlGutter/>
          <w:docGrid w:linePitch="360"/>
        </w:sectPr>
      </w:pPr>
      <w:r w:rsidRPr="008B495F">
        <w:rPr>
          <w:rFonts w:ascii="Times New Roman" w:hAnsi="Times New Roman" w:cs="Times New Roman"/>
          <w:i/>
          <w:iCs/>
          <w:sz w:val="24"/>
          <w:szCs w:val="24"/>
        </w:rPr>
        <w:t xml:space="preserve">                          </w:t>
      </w:r>
      <w:r w:rsidR="00CF7818">
        <w:rPr>
          <w:rFonts w:ascii="Times New Roman" w:hAnsi="Times New Roman" w:cs="Times New Roman"/>
          <w:i/>
          <w:iCs/>
          <w:sz w:val="24"/>
          <w:szCs w:val="24"/>
        </w:rPr>
        <w:t xml:space="preserve">                             </w:t>
      </w:r>
    </w:p>
    <w:p w:rsidR="00952710" w:rsidRDefault="00A50123" w:rsidP="00455368">
      <w:pPr>
        <w:autoSpaceDE w:val="0"/>
        <w:autoSpaceDN w:val="0"/>
        <w:bidi w:val="0"/>
        <w:adjustRightInd w:val="0"/>
        <w:spacing w:after="0" w:line="240" w:lineRule="auto"/>
        <w:jc w:val="both"/>
        <w:rPr>
          <w:rFonts w:asciiTheme="majorBidi" w:hAnsiTheme="majorBidi" w:cstheme="majorBidi"/>
          <w:color w:val="0070C0"/>
          <w:sz w:val="24"/>
          <w:szCs w:val="24"/>
        </w:rPr>
      </w:pPr>
      <w:r w:rsidRPr="00CD66C2">
        <w:rPr>
          <w:rFonts w:asciiTheme="majorBidi" w:hAnsiTheme="majorBidi" w:cstheme="majorBidi"/>
          <w:b/>
          <w:bCs/>
          <w:color w:val="0070C0"/>
          <w:sz w:val="24"/>
          <w:szCs w:val="24"/>
        </w:rPr>
        <w:lastRenderedPageBreak/>
        <w:t>Keywords:</w:t>
      </w:r>
      <w:r w:rsidRPr="00CD66C2">
        <w:rPr>
          <w:rFonts w:asciiTheme="majorBidi" w:hAnsiTheme="majorBidi" w:cstheme="majorBidi"/>
          <w:color w:val="0070C0"/>
          <w:sz w:val="24"/>
          <w:szCs w:val="24"/>
        </w:rPr>
        <w:t xml:space="preserve"> </w:t>
      </w:r>
      <w:r w:rsidR="00187939">
        <w:rPr>
          <w:rFonts w:asciiTheme="majorBidi" w:hAnsiTheme="majorBidi" w:cstheme="majorBidi"/>
          <w:color w:val="0070C0"/>
          <w:sz w:val="24"/>
          <w:szCs w:val="24"/>
        </w:rPr>
        <w:t>Mobile</w:t>
      </w:r>
      <w:r w:rsidR="000D7B97">
        <w:rPr>
          <w:rFonts w:asciiTheme="majorBidi" w:hAnsiTheme="majorBidi" w:cstheme="majorBidi"/>
          <w:color w:val="0070C0"/>
          <w:sz w:val="24"/>
          <w:szCs w:val="24"/>
        </w:rPr>
        <w:t>-</w:t>
      </w:r>
      <w:r w:rsidRPr="00CD66C2">
        <w:rPr>
          <w:rFonts w:asciiTheme="majorBidi" w:hAnsiTheme="majorBidi" w:cstheme="majorBidi"/>
          <w:color w:val="0070C0"/>
          <w:sz w:val="24"/>
          <w:szCs w:val="24"/>
        </w:rPr>
        <w:t xml:space="preserve">Commerce, Business Models, </w:t>
      </w:r>
      <w:r w:rsidR="00187939">
        <w:rPr>
          <w:rFonts w:asciiTheme="majorBidi" w:hAnsiTheme="majorBidi" w:cstheme="majorBidi"/>
          <w:color w:val="0070C0"/>
          <w:sz w:val="24"/>
          <w:szCs w:val="24"/>
        </w:rPr>
        <w:t>M-Commerce Success Factors</w:t>
      </w:r>
      <w:r w:rsidR="00CD66C2" w:rsidRPr="00CD66C2">
        <w:rPr>
          <w:rFonts w:asciiTheme="majorBidi" w:hAnsiTheme="majorBidi" w:cstheme="majorBidi"/>
          <w:color w:val="0070C0"/>
          <w:sz w:val="24"/>
          <w:szCs w:val="24"/>
        </w:rPr>
        <w:t xml:space="preserve">, Mobile </w:t>
      </w:r>
      <w:r w:rsidR="000D7B97">
        <w:rPr>
          <w:rFonts w:asciiTheme="majorBidi" w:hAnsiTheme="majorBidi" w:cstheme="majorBidi"/>
          <w:color w:val="0070C0"/>
          <w:sz w:val="24"/>
          <w:szCs w:val="24"/>
        </w:rPr>
        <w:t>Technologies</w:t>
      </w:r>
      <w:r w:rsidR="00CD66C2" w:rsidRPr="00CD66C2">
        <w:rPr>
          <w:rFonts w:asciiTheme="majorBidi" w:hAnsiTheme="majorBidi" w:cstheme="majorBidi"/>
          <w:color w:val="0070C0"/>
          <w:sz w:val="24"/>
          <w:szCs w:val="24"/>
        </w:rPr>
        <w:t>.</w:t>
      </w:r>
    </w:p>
    <w:p w:rsidR="00455368" w:rsidRPr="00CD66C2" w:rsidRDefault="00455368" w:rsidP="00455368">
      <w:pPr>
        <w:autoSpaceDE w:val="0"/>
        <w:autoSpaceDN w:val="0"/>
        <w:bidi w:val="0"/>
        <w:adjustRightInd w:val="0"/>
        <w:spacing w:after="0" w:line="240" w:lineRule="auto"/>
        <w:jc w:val="both"/>
        <w:rPr>
          <w:rFonts w:asciiTheme="majorBidi" w:hAnsiTheme="majorBidi" w:cstheme="majorBidi"/>
          <w:color w:val="0070C0"/>
          <w:sz w:val="24"/>
          <w:szCs w:val="24"/>
        </w:rPr>
      </w:pPr>
    </w:p>
    <w:p w:rsidR="005E7390" w:rsidRPr="005347EC" w:rsidRDefault="00FF5D24" w:rsidP="00455368">
      <w:pPr>
        <w:pStyle w:val="ListParagraph"/>
        <w:numPr>
          <w:ilvl w:val="0"/>
          <w:numId w:val="6"/>
        </w:numPr>
        <w:spacing w:after="0" w:line="240" w:lineRule="auto"/>
        <w:ind w:left="0"/>
        <w:jc w:val="both"/>
        <w:rPr>
          <w:rFonts w:asciiTheme="majorBidi" w:hAnsiTheme="majorBidi" w:cstheme="majorBidi"/>
          <w:b/>
          <w:bCs/>
          <w:sz w:val="28"/>
          <w:szCs w:val="28"/>
        </w:rPr>
      </w:pPr>
      <w:r w:rsidRPr="005347EC">
        <w:rPr>
          <w:rFonts w:asciiTheme="majorBidi" w:hAnsiTheme="majorBidi" w:cstheme="majorBidi"/>
          <w:b/>
          <w:bCs/>
          <w:sz w:val="28"/>
          <w:szCs w:val="28"/>
        </w:rPr>
        <w:t>I</w:t>
      </w:r>
      <w:r w:rsidR="005E7390" w:rsidRPr="005347EC">
        <w:rPr>
          <w:rFonts w:asciiTheme="majorBidi" w:hAnsiTheme="majorBidi" w:cstheme="majorBidi"/>
          <w:b/>
          <w:bCs/>
          <w:sz w:val="28"/>
          <w:szCs w:val="28"/>
        </w:rPr>
        <w:t>ntroduction</w:t>
      </w:r>
    </w:p>
    <w:p w:rsidR="00580CD3" w:rsidRPr="00BA7676" w:rsidRDefault="005E7390"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7354F8">
        <w:rPr>
          <w:rFonts w:asciiTheme="majorBidi" w:hAnsiTheme="majorBidi" w:cstheme="majorBidi"/>
          <w:color w:val="002060"/>
          <w:sz w:val="24"/>
          <w:szCs w:val="24"/>
        </w:rPr>
        <w:t xml:space="preserve"> </w:t>
      </w:r>
      <w:r w:rsidR="00FF5D24" w:rsidRPr="00BA7676">
        <w:rPr>
          <w:rFonts w:asciiTheme="majorBidi" w:hAnsiTheme="majorBidi" w:cstheme="majorBidi"/>
          <w:sz w:val="24"/>
          <w:szCs w:val="24"/>
        </w:rPr>
        <w:t>People</w:t>
      </w:r>
      <w:r w:rsidR="0085328D" w:rsidRPr="00BA7676">
        <w:rPr>
          <w:rFonts w:asciiTheme="majorBidi" w:hAnsiTheme="majorBidi" w:cstheme="majorBidi"/>
          <w:sz w:val="24"/>
          <w:szCs w:val="24"/>
        </w:rPr>
        <w:t xml:space="preserve"> around the world are making use increasingly of electronic communications facilities in their daily lives (</w:t>
      </w:r>
      <w:proofErr w:type="spellStart"/>
      <w:r w:rsidR="0085328D" w:rsidRPr="00BA7676">
        <w:rPr>
          <w:rFonts w:asciiTheme="majorBidi" w:hAnsiTheme="majorBidi" w:cstheme="majorBidi"/>
          <w:sz w:val="24"/>
          <w:szCs w:val="24"/>
        </w:rPr>
        <w:t>Jahanshahi</w:t>
      </w:r>
      <w:proofErr w:type="spellEnd"/>
      <w:r w:rsidR="0085328D" w:rsidRPr="00BA7676">
        <w:rPr>
          <w:rFonts w:asciiTheme="majorBidi" w:hAnsiTheme="majorBidi" w:cstheme="majorBidi"/>
          <w:sz w:val="24"/>
          <w:szCs w:val="24"/>
        </w:rPr>
        <w:t xml:space="preserve"> et al, 2011). Where </w:t>
      </w:r>
      <w:r w:rsidRPr="00BA7676">
        <w:rPr>
          <w:rFonts w:asciiTheme="majorBidi" w:hAnsiTheme="majorBidi" w:cstheme="majorBidi"/>
          <w:sz w:val="24"/>
          <w:szCs w:val="24"/>
        </w:rPr>
        <w:t xml:space="preserve">over </w:t>
      </w:r>
      <w:r w:rsidR="00FF5D24" w:rsidRPr="00BA7676">
        <w:rPr>
          <w:rFonts w:asciiTheme="majorBidi" w:hAnsiTheme="majorBidi" w:cstheme="majorBidi"/>
          <w:sz w:val="24"/>
          <w:szCs w:val="24"/>
        </w:rPr>
        <w:t>three</w:t>
      </w:r>
      <w:r w:rsidRPr="00BA7676">
        <w:rPr>
          <w:rFonts w:asciiTheme="majorBidi" w:hAnsiTheme="majorBidi" w:cstheme="majorBidi"/>
          <w:sz w:val="24"/>
          <w:szCs w:val="24"/>
        </w:rPr>
        <w:t xml:space="preserve"> billion mobile phones </w:t>
      </w:r>
      <w:r w:rsidR="00416C84" w:rsidRPr="00BA7676">
        <w:rPr>
          <w:rFonts w:asciiTheme="majorBidi" w:hAnsiTheme="majorBidi" w:cstheme="majorBidi"/>
          <w:sz w:val="24"/>
          <w:szCs w:val="24"/>
        </w:rPr>
        <w:t xml:space="preserve">are </w:t>
      </w:r>
      <w:r w:rsidR="0085328D" w:rsidRPr="00BA7676">
        <w:rPr>
          <w:rFonts w:asciiTheme="majorBidi" w:hAnsiTheme="majorBidi" w:cstheme="majorBidi"/>
          <w:sz w:val="24"/>
          <w:szCs w:val="24"/>
        </w:rPr>
        <w:t xml:space="preserve">used </w:t>
      </w:r>
      <w:r w:rsidRPr="00BA7676">
        <w:rPr>
          <w:rFonts w:asciiTheme="majorBidi" w:hAnsiTheme="majorBidi" w:cstheme="majorBidi"/>
          <w:sz w:val="24"/>
          <w:szCs w:val="24"/>
        </w:rPr>
        <w:t>worldwide</w:t>
      </w:r>
      <w:r w:rsidR="00FF5D24" w:rsidRPr="00BA7676">
        <w:rPr>
          <w:rFonts w:asciiTheme="majorBidi" w:hAnsiTheme="majorBidi" w:cstheme="majorBidi"/>
          <w:sz w:val="24"/>
          <w:szCs w:val="24"/>
        </w:rPr>
        <w:t>, and t</w:t>
      </w:r>
      <w:r w:rsidRPr="00BA7676">
        <w:rPr>
          <w:rFonts w:asciiTheme="majorBidi" w:hAnsiTheme="majorBidi" w:cstheme="majorBidi"/>
          <w:sz w:val="24"/>
          <w:szCs w:val="24"/>
        </w:rPr>
        <w:t>his means that over 40% of the world’s population carries a mobile phone</w:t>
      </w:r>
      <w:r w:rsidR="007A69CF" w:rsidRPr="00BA7676">
        <w:rPr>
          <w:rFonts w:asciiTheme="majorBidi" w:hAnsiTheme="majorBidi" w:cstheme="majorBidi"/>
          <w:sz w:val="24"/>
          <w:szCs w:val="24"/>
        </w:rPr>
        <w:t xml:space="preserve"> (GS1, 2008)</w:t>
      </w:r>
      <w:r w:rsidR="00580CD3" w:rsidRPr="00BA7676">
        <w:rPr>
          <w:rFonts w:asciiTheme="majorBidi" w:hAnsiTheme="majorBidi" w:cstheme="majorBidi"/>
          <w:sz w:val="24"/>
          <w:szCs w:val="24"/>
        </w:rPr>
        <w:t>.</w:t>
      </w:r>
      <w:r w:rsidR="00684EB7" w:rsidRPr="00BA7676">
        <w:rPr>
          <w:rFonts w:asciiTheme="majorBidi" w:hAnsiTheme="majorBidi" w:cstheme="majorBidi"/>
          <w:sz w:val="24"/>
          <w:szCs w:val="24"/>
        </w:rPr>
        <w:t xml:space="preserve"> </w:t>
      </w:r>
      <w:r w:rsidR="0005222E" w:rsidRPr="00BA7676">
        <w:rPr>
          <w:rFonts w:asciiTheme="majorBidi" w:hAnsiTheme="majorBidi" w:cstheme="majorBidi"/>
          <w:sz w:val="24"/>
          <w:szCs w:val="24"/>
        </w:rPr>
        <w:t xml:space="preserve">Daily </w:t>
      </w:r>
      <w:r w:rsidR="00684EB7" w:rsidRPr="00BA7676">
        <w:rPr>
          <w:rFonts w:asciiTheme="majorBidi" w:hAnsiTheme="majorBidi" w:cstheme="majorBidi"/>
          <w:sz w:val="24"/>
          <w:szCs w:val="24"/>
        </w:rPr>
        <w:t>life already reflects</w:t>
      </w:r>
      <w:r w:rsidR="0005222E" w:rsidRPr="00BA7676">
        <w:rPr>
          <w:rFonts w:asciiTheme="majorBidi" w:hAnsiTheme="majorBidi" w:cstheme="majorBidi"/>
          <w:sz w:val="24"/>
          <w:szCs w:val="24"/>
        </w:rPr>
        <w:t xml:space="preserve"> the ubiquitous availability of mobile </w:t>
      </w:r>
      <w:r w:rsidR="00684EB7" w:rsidRPr="00BA7676">
        <w:rPr>
          <w:rFonts w:asciiTheme="majorBidi" w:hAnsiTheme="majorBidi" w:cstheme="majorBidi"/>
          <w:sz w:val="24"/>
          <w:szCs w:val="24"/>
        </w:rPr>
        <w:t>communication, where</w:t>
      </w:r>
      <w:r w:rsidR="0005222E" w:rsidRPr="00BA7676">
        <w:rPr>
          <w:rFonts w:asciiTheme="majorBidi" w:hAnsiTheme="majorBidi" w:cstheme="majorBidi"/>
          <w:sz w:val="24"/>
          <w:szCs w:val="24"/>
        </w:rPr>
        <w:t xml:space="preserve"> users are chatting, messaging, accessing data, and entertaining </w:t>
      </w:r>
      <w:r w:rsidR="00684EB7" w:rsidRPr="00BA7676">
        <w:rPr>
          <w:rFonts w:asciiTheme="majorBidi" w:hAnsiTheme="majorBidi" w:cstheme="majorBidi"/>
          <w:sz w:val="24"/>
          <w:szCs w:val="24"/>
        </w:rPr>
        <w:t xml:space="preserve">themselves </w:t>
      </w:r>
      <w:r w:rsidR="000A6421" w:rsidRPr="00BA7676">
        <w:rPr>
          <w:rFonts w:asciiTheme="majorBidi" w:hAnsiTheme="majorBidi" w:cstheme="majorBidi"/>
          <w:sz w:val="24"/>
          <w:szCs w:val="24"/>
        </w:rPr>
        <w:t>(</w:t>
      </w:r>
      <w:r w:rsidR="000A6421" w:rsidRPr="00BA7676">
        <w:rPr>
          <w:rFonts w:asciiTheme="majorBidi" w:eastAsia="Times New Roman" w:hAnsiTheme="majorBidi" w:cstheme="majorBidi"/>
          <w:sz w:val="24"/>
          <w:szCs w:val="24"/>
        </w:rPr>
        <w:t xml:space="preserve">Schubert and </w:t>
      </w:r>
      <w:proofErr w:type="spellStart"/>
      <w:r w:rsidR="000A6421" w:rsidRPr="00BA7676">
        <w:rPr>
          <w:rFonts w:asciiTheme="majorBidi" w:eastAsia="Times New Roman" w:hAnsiTheme="majorBidi" w:cstheme="majorBidi"/>
          <w:sz w:val="24"/>
          <w:szCs w:val="24"/>
        </w:rPr>
        <w:t>Hampe</w:t>
      </w:r>
      <w:proofErr w:type="spellEnd"/>
      <w:r w:rsidR="000A6421" w:rsidRPr="00BA7676">
        <w:rPr>
          <w:rFonts w:asciiTheme="majorBidi" w:eastAsia="Times New Roman" w:hAnsiTheme="majorBidi" w:cstheme="majorBidi"/>
          <w:sz w:val="24"/>
          <w:szCs w:val="24"/>
        </w:rPr>
        <w:t>, 2005)</w:t>
      </w:r>
      <w:r w:rsidR="00684EB7" w:rsidRPr="00BA7676">
        <w:rPr>
          <w:rFonts w:asciiTheme="majorBidi" w:hAnsiTheme="majorBidi" w:cstheme="majorBidi"/>
          <w:sz w:val="24"/>
          <w:szCs w:val="24"/>
        </w:rPr>
        <w:t xml:space="preserve">. Literature in this area </w:t>
      </w:r>
      <w:r w:rsidR="00F161F3" w:rsidRPr="00BA7676">
        <w:rPr>
          <w:rFonts w:asciiTheme="majorBidi" w:hAnsiTheme="majorBidi" w:cstheme="majorBidi"/>
          <w:sz w:val="24"/>
          <w:szCs w:val="24"/>
        </w:rPr>
        <w:t>found</w:t>
      </w:r>
      <w:r w:rsidR="00684EB7" w:rsidRPr="00BA7676">
        <w:rPr>
          <w:rFonts w:asciiTheme="majorBidi" w:hAnsiTheme="majorBidi" w:cstheme="majorBidi"/>
          <w:sz w:val="24"/>
          <w:szCs w:val="24"/>
        </w:rPr>
        <w:t xml:space="preserve"> that </w:t>
      </w:r>
      <w:r w:rsidR="0005222E" w:rsidRPr="00BA7676">
        <w:rPr>
          <w:rFonts w:asciiTheme="majorBidi" w:hAnsiTheme="majorBidi" w:cstheme="majorBidi"/>
          <w:sz w:val="24"/>
          <w:szCs w:val="24"/>
        </w:rPr>
        <w:t>people do not like to carry multiple devices</w:t>
      </w:r>
      <w:r w:rsidR="00684EB7" w:rsidRPr="00BA7676">
        <w:rPr>
          <w:rFonts w:asciiTheme="majorBidi" w:hAnsiTheme="majorBidi" w:cstheme="majorBidi"/>
          <w:sz w:val="24"/>
          <w:szCs w:val="24"/>
        </w:rPr>
        <w:t xml:space="preserve">, and </w:t>
      </w:r>
      <w:r w:rsidR="0005222E" w:rsidRPr="00BA7676">
        <w:rPr>
          <w:rFonts w:asciiTheme="majorBidi" w:hAnsiTheme="majorBidi" w:cstheme="majorBidi"/>
          <w:sz w:val="24"/>
          <w:szCs w:val="24"/>
        </w:rPr>
        <w:t>personal conve</w:t>
      </w:r>
      <w:r w:rsidR="00684EB7" w:rsidRPr="00BA7676">
        <w:rPr>
          <w:rFonts w:asciiTheme="majorBidi" w:hAnsiTheme="majorBidi" w:cstheme="majorBidi"/>
          <w:sz w:val="24"/>
          <w:szCs w:val="24"/>
        </w:rPr>
        <w:t xml:space="preserve">rsation is still the most important way of communication. Therefore it is expected that </w:t>
      </w:r>
      <w:r w:rsidR="0005222E" w:rsidRPr="00BA7676">
        <w:rPr>
          <w:rFonts w:asciiTheme="majorBidi" w:hAnsiTheme="majorBidi" w:cstheme="majorBidi"/>
          <w:sz w:val="24"/>
          <w:szCs w:val="24"/>
        </w:rPr>
        <w:t xml:space="preserve">the use of mobile phones will be the most accepted mobile device </w:t>
      </w:r>
      <w:r w:rsidR="00684EB7" w:rsidRPr="00BA7676">
        <w:rPr>
          <w:rFonts w:asciiTheme="majorBidi" w:hAnsiTheme="majorBidi" w:cstheme="majorBidi"/>
          <w:sz w:val="24"/>
          <w:szCs w:val="24"/>
        </w:rPr>
        <w:t>for future</w:t>
      </w:r>
      <w:r w:rsidR="0005222E" w:rsidRPr="00BA7676">
        <w:rPr>
          <w:rFonts w:asciiTheme="majorBidi" w:hAnsiTheme="majorBidi" w:cstheme="majorBidi"/>
          <w:sz w:val="24"/>
          <w:szCs w:val="24"/>
        </w:rPr>
        <w:t>.</w:t>
      </w:r>
    </w:p>
    <w:p w:rsidR="00BA797A" w:rsidRPr="00BA7676" w:rsidRDefault="00D43036"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4E5A41">
        <w:rPr>
          <w:rFonts w:asciiTheme="majorBidi" w:hAnsiTheme="majorBidi" w:cstheme="majorBidi"/>
          <w:sz w:val="24"/>
          <w:szCs w:val="24"/>
        </w:rPr>
        <w:t xml:space="preserve">Fears about economic conditions and increasing competition creates pressures to cut costs, which requires </w:t>
      </w:r>
      <w:r w:rsidRPr="00BA7676">
        <w:rPr>
          <w:rFonts w:asciiTheme="majorBidi" w:hAnsiTheme="majorBidi" w:cstheme="majorBidi"/>
          <w:sz w:val="24"/>
          <w:szCs w:val="24"/>
        </w:rPr>
        <w:t>b</w:t>
      </w:r>
      <w:r w:rsidR="000A6421" w:rsidRPr="00BA7676">
        <w:rPr>
          <w:rFonts w:asciiTheme="majorBidi" w:hAnsiTheme="majorBidi" w:cstheme="majorBidi"/>
          <w:sz w:val="24"/>
          <w:szCs w:val="24"/>
        </w:rPr>
        <w:t xml:space="preserve">usinesses </w:t>
      </w:r>
      <w:r w:rsidRPr="00BA7676">
        <w:rPr>
          <w:rFonts w:asciiTheme="majorBidi" w:hAnsiTheme="majorBidi" w:cstheme="majorBidi"/>
          <w:sz w:val="24"/>
          <w:szCs w:val="24"/>
        </w:rPr>
        <w:t>to</w:t>
      </w:r>
      <w:r w:rsidR="000A6421" w:rsidRPr="00BA7676">
        <w:rPr>
          <w:rFonts w:asciiTheme="majorBidi" w:hAnsiTheme="majorBidi" w:cstheme="majorBidi"/>
          <w:sz w:val="24"/>
          <w:szCs w:val="24"/>
        </w:rPr>
        <w:t xml:space="preserve"> </w:t>
      </w:r>
      <w:r w:rsidRPr="00BA7676">
        <w:rPr>
          <w:rFonts w:asciiTheme="majorBidi" w:hAnsiTheme="majorBidi" w:cstheme="majorBidi"/>
          <w:sz w:val="24"/>
          <w:szCs w:val="24"/>
        </w:rPr>
        <w:t xml:space="preserve">seek </w:t>
      </w:r>
      <w:r w:rsidR="000A6421" w:rsidRPr="00BA7676">
        <w:rPr>
          <w:rFonts w:asciiTheme="majorBidi" w:hAnsiTheme="majorBidi" w:cstheme="majorBidi"/>
          <w:sz w:val="24"/>
          <w:szCs w:val="24"/>
        </w:rPr>
        <w:t>for innovative ways to enter into</w:t>
      </w:r>
      <w:r w:rsidR="00631D05" w:rsidRPr="00BA7676">
        <w:rPr>
          <w:rFonts w:asciiTheme="majorBidi" w:hAnsiTheme="majorBidi" w:cstheme="majorBidi"/>
          <w:sz w:val="24"/>
          <w:szCs w:val="24"/>
        </w:rPr>
        <w:t xml:space="preserve"> a relationship with consumers, where consumers respond positively to businesses that take the time to understand their needs and offer excellent customer service (GS1, 2008).</w:t>
      </w:r>
      <w:r w:rsidR="00BA797A" w:rsidRPr="00BA7676">
        <w:rPr>
          <w:rFonts w:asciiTheme="majorBidi" w:hAnsiTheme="majorBidi" w:cstheme="majorBidi"/>
          <w:sz w:val="24"/>
          <w:szCs w:val="24"/>
        </w:rPr>
        <w:t xml:space="preserve"> To match between the needs of those different parties, companies required to select from the </w:t>
      </w:r>
      <w:r w:rsidR="0041376A" w:rsidRPr="00BA7676">
        <w:rPr>
          <w:rFonts w:asciiTheme="majorBidi" w:hAnsiTheme="majorBidi" w:cstheme="majorBidi"/>
          <w:sz w:val="24"/>
          <w:szCs w:val="24"/>
        </w:rPr>
        <w:t>several available business models that can achieve high advantages, reducing costs, and increasing the interconnection with customers.</w:t>
      </w:r>
    </w:p>
    <w:p w:rsidR="00D43036" w:rsidRDefault="00D43036"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BA7676">
        <w:rPr>
          <w:rFonts w:asciiTheme="majorBidi" w:hAnsiTheme="majorBidi" w:cstheme="majorBidi"/>
          <w:sz w:val="24"/>
          <w:szCs w:val="24"/>
        </w:rPr>
        <w:t xml:space="preserve">The main objective of this study is to provide a further insight in to </w:t>
      </w:r>
      <w:r w:rsidR="0024008A" w:rsidRPr="00BA7676">
        <w:rPr>
          <w:rFonts w:asciiTheme="majorBidi" w:hAnsiTheme="majorBidi" w:cstheme="majorBidi"/>
          <w:sz w:val="24"/>
          <w:szCs w:val="24"/>
        </w:rPr>
        <w:t xml:space="preserve">mobile commerce, </w:t>
      </w:r>
      <w:r w:rsidRPr="00BA7676">
        <w:rPr>
          <w:rFonts w:asciiTheme="majorBidi" w:hAnsiTheme="majorBidi" w:cstheme="majorBidi"/>
          <w:sz w:val="24"/>
          <w:szCs w:val="24"/>
        </w:rPr>
        <w:t>business models</w:t>
      </w:r>
      <w:r w:rsidR="0024008A" w:rsidRPr="00BA7676">
        <w:rPr>
          <w:rFonts w:asciiTheme="majorBidi" w:hAnsiTheme="majorBidi" w:cstheme="majorBidi"/>
          <w:sz w:val="24"/>
          <w:szCs w:val="24"/>
        </w:rPr>
        <w:t xml:space="preserve">, </w:t>
      </w:r>
      <w:r w:rsidRPr="00BA7676">
        <w:rPr>
          <w:rFonts w:asciiTheme="majorBidi" w:hAnsiTheme="majorBidi" w:cstheme="majorBidi"/>
          <w:sz w:val="24"/>
          <w:szCs w:val="24"/>
        </w:rPr>
        <w:t>a</w:t>
      </w:r>
      <w:r w:rsidR="0024008A" w:rsidRPr="00BA7676">
        <w:rPr>
          <w:rFonts w:asciiTheme="majorBidi" w:hAnsiTheme="majorBidi" w:cstheme="majorBidi"/>
          <w:sz w:val="24"/>
          <w:szCs w:val="24"/>
        </w:rPr>
        <w:t xml:space="preserve">nd </w:t>
      </w:r>
      <w:r w:rsidR="0039012B">
        <w:rPr>
          <w:rFonts w:asciiTheme="majorBidi" w:hAnsiTheme="majorBidi" w:cstheme="majorBidi"/>
          <w:sz w:val="24"/>
          <w:szCs w:val="24"/>
        </w:rPr>
        <w:t>mobile commerce success factors</w:t>
      </w:r>
      <w:r w:rsidR="0024008A" w:rsidRPr="00BA7676">
        <w:rPr>
          <w:rFonts w:asciiTheme="majorBidi" w:hAnsiTheme="majorBidi" w:cstheme="majorBidi"/>
          <w:sz w:val="24"/>
          <w:szCs w:val="24"/>
        </w:rPr>
        <w:t xml:space="preserve">, </w:t>
      </w:r>
      <w:r w:rsidRPr="00BA7676">
        <w:rPr>
          <w:rFonts w:asciiTheme="majorBidi" w:hAnsiTheme="majorBidi" w:cstheme="majorBidi"/>
          <w:sz w:val="24"/>
          <w:szCs w:val="24"/>
        </w:rPr>
        <w:t xml:space="preserve">and integrates the results with the prior </w:t>
      </w:r>
      <w:r w:rsidR="0024008A" w:rsidRPr="00BA7676">
        <w:rPr>
          <w:rFonts w:asciiTheme="majorBidi" w:hAnsiTheme="majorBidi" w:cstheme="majorBidi"/>
          <w:sz w:val="24"/>
          <w:szCs w:val="24"/>
        </w:rPr>
        <w:t>researches in this area. T</w:t>
      </w:r>
      <w:r w:rsidRPr="00BA7676">
        <w:rPr>
          <w:rFonts w:asciiTheme="majorBidi" w:hAnsiTheme="majorBidi" w:cstheme="majorBidi"/>
          <w:sz w:val="24"/>
          <w:szCs w:val="24"/>
        </w:rPr>
        <w:t xml:space="preserve">herefore this study </w:t>
      </w:r>
      <w:r w:rsidR="0024008A" w:rsidRPr="00BA7676">
        <w:rPr>
          <w:rFonts w:asciiTheme="majorBidi" w:hAnsiTheme="majorBidi" w:cstheme="majorBidi"/>
          <w:sz w:val="24"/>
          <w:szCs w:val="24"/>
        </w:rPr>
        <w:t>addresses</w:t>
      </w:r>
      <w:r w:rsidRPr="00BA7676">
        <w:rPr>
          <w:rFonts w:asciiTheme="majorBidi" w:hAnsiTheme="majorBidi" w:cstheme="majorBidi"/>
          <w:sz w:val="24"/>
          <w:szCs w:val="24"/>
        </w:rPr>
        <w:t xml:space="preserve"> the following questions:</w:t>
      </w:r>
    </w:p>
    <w:p w:rsidR="00D43036" w:rsidRPr="00285A8D" w:rsidRDefault="00285A8D"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285A8D">
        <w:rPr>
          <w:rFonts w:asciiTheme="majorBidi" w:hAnsiTheme="majorBidi" w:cstheme="majorBidi"/>
          <w:sz w:val="24"/>
          <w:szCs w:val="24"/>
        </w:rPr>
        <w:t xml:space="preserve">1. </w:t>
      </w:r>
      <w:r w:rsidR="0024008A" w:rsidRPr="00285A8D">
        <w:rPr>
          <w:rFonts w:asciiTheme="majorBidi" w:hAnsiTheme="majorBidi" w:cstheme="majorBidi"/>
          <w:sz w:val="24"/>
          <w:szCs w:val="24"/>
        </w:rPr>
        <w:t xml:space="preserve">What </w:t>
      </w:r>
      <w:proofErr w:type="gramStart"/>
      <w:r w:rsidR="0024008A" w:rsidRPr="00285A8D">
        <w:rPr>
          <w:rFonts w:asciiTheme="majorBidi" w:hAnsiTheme="majorBidi" w:cstheme="majorBidi"/>
          <w:sz w:val="24"/>
          <w:szCs w:val="24"/>
        </w:rPr>
        <w:t>is</w:t>
      </w:r>
      <w:proofErr w:type="gramEnd"/>
      <w:r w:rsidR="0024008A" w:rsidRPr="00285A8D">
        <w:rPr>
          <w:rFonts w:asciiTheme="majorBidi" w:hAnsiTheme="majorBidi" w:cstheme="majorBidi"/>
          <w:sz w:val="24"/>
          <w:szCs w:val="24"/>
        </w:rPr>
        <w:t xml:space="preserve"> m-commerce</w:t>
      </w:r>
      <w:r w:rsidR="0039012B" w:rsidRPr="00285A8D">
        <w:rPr>
          <w:rFonts w:asciiTheme="majorBidi" w:hAnsiTheme="majorBidi" w:cstheme="majorBidi"/>
          <w:sz w:val="24"/>
          <w:szCs w:val="24"/>
        </w:rPr>
        <w:t>, and its success factors</w:t>
      </w:r>
      <w:r w:rsidR="0024008A" w:rsidRPr="00285A8D">
        <w:rPr>
          <w:rFonts w:asciiTheme="majorBidi" w:hAnsiTheme="majorBidi" w:cstheme="majorBidi"/>
          <w:sz w:val="24"/>
          <w:szCs w:val="24"/>
        </w:rPr>
        <w:t>?</w:t>
      </w:r>
    </w:p>
    <w:p w:rsidR="00D43036" w:rsidRPr="00285A8D" w:rsidRDefault="00285A8D"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285A8D">
        <w:rPr>
          <w:rFonts w:asciiTheme="majorBidi" w:hAnsiTheme="majorBidi" w:cstheme="majorBidi"/>
          <w:sz w:val="24"/>
          <w:szCs w:val="24"/>
        </w:rPr>
        <w:t xml:space="preserve">2. </w:t>
      </w:r>
      <w:r w:rsidR="0024008A" w:rsidRPr="00285A8D">
        <w:rPr>
          <w:rFonts w:asciiTheme="majorBidi" w:hAnsiTheme="majorBidi" w:cstheme="majorBidi"/>
          <w:sz w:val="24"/>
          <w:szCs w:val="24"/>
        </w:rPr>
        <w:t>What are the dominating business models?</w:t>
      </w:r>
    </w:p>
    <w:p w:rsidR="0039012B" w:rsidRPr="00285A8D" w:rsidRDefault="00285A8D"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285A8D">
        <w:rPr>
          <w:rFonts w:asciiTheme="majorBidi" w:hAnsiTheme="majorBidi" w:cstheme="majorBidi"/>
          <w:sz w:val="24"/>
          <w:szCs w:val="24"/>
        </w:rPr>
        <w:t xml:space="preserve">3. </w:t>
      </w:r>
      <w:r w:rsidR="00D43036" w:rsidRPr="00285A8D">
        <w:rPr>
          <w:rFonts w:asciiTheme="majorBidi" w:hAnsiTheme="majorBidi" w:cstheme="majorBidi"/>
          <w:sz w:val="24"/>
          <w:szCs w:val="24"/>
        </w:rPr>
        <w:t xml:space="preserve">How </w:t>
      </w:r>
      <w:r w:rsidR="0039012B" w:rsidRPr="00285A8D">
        <w:rPr>
          <w:rFonts w:asciiTheme="majorBidi" w:hAnsiTheme="majorBidi" w:cstheme="majorBidi"/>
          <w:sz w:val="24"/>
          <w:szCs w:val="24"/>
        </w:rPr>
        <w:t xml:space="preserve">to match m-commerce to </w:t>
      </w:r>
      <w:r w:rsidR="0024008A" w:rsidRPr="00285A8D">
        <w:rPr>
          <w:rFonts w:asciiTheme="majorBidi" w:hAnsiTheme="majorBidi" w:cstheme="majorBidi"/>
          <w:sz w:val="24"/>
          <w:szCs w:val="24"/>
        </w:rPr>
        <w:t xml:space="preserve">businesses </w:t>
      </w:r>
      <w:r w:rsidR="0039012B" w:rsidRPr="00285A8D">
        <w:rPr>
          <w:rFonts w:asciiTheme="majorBidi" w:hAnsiTheme="majorBidi" w:cstheme="majorBidi"/>
          <w:sz w:val="24"/>
          <w:szCs w:val="24"/>
        </w:rPr>
        <w:t>business models in order to achieve the best fit in this area?</w:t>
      </w:r>
    </w:p>
    <w:p w:rsidR="00D43036" w:rsidRDefault="0039012B" w:rsidP="00F446E3">
      <w:pPr>
        <w:autoSpaceDE w:val="0"/>
        <w:autoSpaceDN w:val="0"/>
        <w:bidi w:val="0"/>
        <w:adjustRightInd w:val="0"/>
        <w:spacing w:after="0" w:line="240" w:lineRule="auto"/>
        <w:ind w:right="57"/>
        <w:jc w:val="both"/>
        <w:rPr>
          <w:rFonts w:asciiTheme="majorBidi" w:hAnsiTheme="majorBidi" w:cstheme="majorBidi"/>
          <w:sz w:val="24"/>
          <w:szCs w:val="24"/>
        </w:rPr>
      </w:pPr>
      <w:r w:rsidRPr="0039012B">
        <w:rPr>
          <w:rFonts w:asciiTheme="majorBidi" w:hAnsiTheme="majorBidi" w:cstheme="majorBidi"/>
          <w:sz w:val="24"/>
          <w:szCs w:val="24"/>
        </w:rPr>
        <w:lastRenderedPageBreak/>
        <w:t xml:space="preserve"> </w:t>
      </w:r>
      <w:r w:rsidR="00D43036" w:rsidRPr="0039012B">
        <w:rPr>
          <w:rFonts w:asciiTheme="majorBidi" w:hAnsiTheme="majorBidi" w:cstheme="majorBidi"/>
          <w:sz w:val="24"/>
          <w:szCs w:val="24"/>
        </w:rPr>
        <w:t xml:space="preserve">To pursue these questions, </w:t>
      </w:r>
      <w:r>
        <w:rPr>
          <w:rFonts w:asciiTheme="majorBidi" w:hAnsiTheme="majorBidi" w:cstheme="majorBidi"/>
          <w:sz w:val="24"/>
          <w:szCs w:val="24"/>
        </w:rPr>
        <w:t xml:space="preserve">a </w:t>
      </w:r>
      <w:r w:rsidR="00EE462C">
        <w:rPr>
          <w:rFonts w:asciiTheme="majorBidi" w:hAnsiTheme="majorBidi" w:cstheme="majorBidi"/>
          <w:sz w:val="24"/>
          <w:szCs w:val="24"/>
        </w:rPr>
        <w:t xml:space="preserve">review to the prior researches </w:t>
      </w:r>
      <w:r w:rsidR="007354F8" w:rsidRPr="0039012B">
        <w:rPr>
          <w:rFonts w:asciiTheme="majorBidi" w:hAnsiTheme="majorBidi" w:cstheme="majorBidi"/>
          <w:sz w:val="24"/>
          <w:szCs w:val="24"/>
        </w:rPr>
        <w:t xml:space="preserve">was conducted about mobile usage, and </w:t>
      </w:r>
      <w:r w:rsidR="00EE462C">
        <w:rPr>
          <w:rFonts w:asciiTheme="majorBidi" w:hAnsiTheme="majorBidi" w:cstheme="majorBidi"/>
          <w:sz w:val="24"/>
          <w:szCs w:val="24"/>
        </w:rPr>
        <w:t>m-commerce success factors</w:t>
      </w:r>
      <w:r w:rsidR="007354F8" w:rsidRPr="0039012B">
        <w:rPr>
          <w:rFonts w:asciiTheme="majorBidi" w:hAnsiTheme="majorBidi" w:cstheme="majorBidi"/>
          <w:sz w:val="24"/>
          <w:szCs w:val="24"/>
        </w:rPr>
        <w:t>, then matching the results with the available business</w:t>
      </w:r>
      <w:r w:rsidR="000F6FEB" w:rsidRPr="0039012B">
        <w:rPr>
          <w:rFonts w:asciiTheme="majorBidi" w:hAnsiTheme="majorBidi" w:cstheme="majorBidi"/>
          <w:sz w:val="24"/>
          <w:szCs w:val="24"/>
        </w:rPr>
        <w:t xml:space="preserve"> models</w:t>
      </w:r>
      <w:r w:rsidR="007354F8" w:rsidRPr="0039012B">
        <w:rPr>
          <w:rFonts w:asciiTheme="majorBidi" w:hAnsiTheme="majorBidi" w:cstheme="majorBidi"/>
          <w:sz w:val="24"/>
          <w:szCs w:val="24"/>
        </w:rPr>
        <w:t>, in order to find out the most suitable business model that achieves cost-reduction through increasing the interaction between business and customers.</w:t>
      </w:r>
    </w:p>
    <w:p w:rsidR="00F560EA" w:rsidRPr="0039012B" w:rsidRDefault="00F560EA" w:rsidP="00F446E3">
      <w:pPr>
        <w:autoSpaceDE w:val="0"/>
        <w:autoSpaceDN w:val="0"/>
        <w:bidi w:val="0"/>
        <w:adjustRightInd w:val="0"/>
        <w:spacing w:after="0" w:line="240" w:lineRule="auto"/>
        <w:ind w:right="57"/>
        <w:jc w:val="both"/>
        <w:rPr>
          <w:rFonts w:asciiTheme="majorBidi" w:hAnsiTheme="majorBidi" w:cstheme="majorBidi"/>
          <w:sz w:val="24"/>
          <w:szCs w:val="24"/>
        </w:rPr>
      </w:pPr>
    </w:p>
    <w:p w:rsidR="00F60DE4" w:rsidRPr="005347EC" w:rsidRDefault="00F60DE4" w:rsidP="00F446E3">
      <w:pPr>
        <w:autoSpaceDE w:val="0"/>
        <w:autoSpaceDN w:val="0"/>
        <w:bidi w:val="0"/>
        <w:adjustRightInd w:val="0"/>
        <w:spacing w:after="0" w:line="240" w:lineRule="auto"/>
        <w:ind w:right="57"/>
        <w:jc w:val="both"/>
        <w:rPr>
          <w:rFonts w:asciiTheme="majorBidi" w:hAnsiTheme="majorBidi" w:cstheme="majorBidi"/>
          <w:b/>
          <w:bCs/>
          <w:sz w:val="28"/>
          <w:szCs w:val="28"/>
        </w:rPr>
      </w:pPr>
      <w:r w:rsidRPr="005347EC">
        <w:rPr>
          <w:rFonts w:asciiTheme="majorBidi" w:hAnsiTheme="majorBidi" w:cstheme="majorBidi"/>
          <w:b/>
          <w:bCs/>
          <w:sz w:val="28"/>
          <w:szCs w:val="28"/>
        </w:rPr>
        <w:t>2. Literature Review</w:t>
      </w:r>
      <w:r w:rsidR="00BF2E54" w:rsidRPr="005347EC">
        <w:rPr>
          <w:rFonts w:asciiTheme="majorBidi" w:hAnsiTheme="majorBidi" w:cstheme="majorBidi"/>
          <w:b/>
          <w:bCs/>
          <w:sz w:val="28"/>
          <w:szCs w:val="28"/>
        </w:rPr>
        <w:t>:</w:t>
      </w:r>
      <w:r w:rsidRPr="005347EC">
        <w:rPr>
          <w:rFonts w:asciiTheme="majorBidi" w:hAnsiTheme="majorBidi" w:cstheme="majorBidi"/>
          <w:b/>
          <w:bCs/>
          <w:sz w:val="28"/>
          <w:szCs w:val="28"/>
        </w:rPr>
        <w:t xml:space="preserve"> </w:t>
      </w:r>
    </w:p>
    <w:p w:rsidR="00ED51D9" w:rsidRPr="00BA7676" w:rsidRDefault="00F60DE4" w:rsidP="0045536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 To achieve the research objectives, this </w:t>
      </w:r>
      <w:r w:rsidR="00FC27C5">
        <w:rPr>
          <w:rFonts w:asciiTheme="majorBidi" w:hAnsiTheme="majorBidi" w:cstheme="majorBidi"/>
          <w:sz w:val="24"/>
          <w:szCs w:val="24"/>
        </w:rPr>
        <w:t>study</w:t>
      </w:r>
      <w:r w:rsidRPr="00BA7676">
        <w:rPr>
          <w:rFonts w:asciiTheme="majorBidi" w:hAnsiTheme="majorBidi" w:cstheme="majorBidi"/>
          <w:sz w:val="24"/>
          <w:szCs w:val="24"/>
        </w:rPr>
        <w:t xml:space="preserve"> addresses </w:t>
      </w:r>
      <w:r w:rsidR="00ED51D9" w:rsidRPr="00BA7676">
        <w:rPr>
          <w:rFonts w:asciiTheme="majorBidi" w:hAnsiTheme="majorBidi" w:cstheme="majorBidi"/>
          <w:sz w:val="24"/>
          <w:szCs w:val="24"/>
        </w:rPr>
        <w:t>the main parts in the communication business process, mainly</w:t>
      </w:r>
      <w:r w:rsidR="004E5A41">
        <w:rPr>
          <w:rFonts w:asciiTheme="majorBidi" w:hAnsiTheme="majorBidi" w:cstheme="majorBidi"/>
          <w:sz w:val="24"/>
          <w:szCs w:val="24"/>
        </w:rPr>
        <w:t>;</w:t>
      </w:r>
      <w:r w:rsidR="00ED51D9" w:rsidRPr="00BA7676">
        <w:rPr>
          <w:rFonts w:asciiTheme="majorBidi" w:hAnsiTheme="majorBidi" w:cstheme="majorBidi"/>
          <w:sz w:val="24"/>
          <w:szCs w:val="24"/>
        </w:rPr>
        <w:t xml:space="preserve"> business through business models, customers through </w:t>
      </w:r>
      <w:r w:rsidR="00FC27C5">
        <w:rPr>
          <w:rFonts w:asciiTheme="majorBidi" w:hAnsiTheme="majorBidi" w:cstheme="majorBidi"/>
          <w:sz w:val="24"/>
          <w:szCs w:val="24"/>
        </w:rPr>
        <w:t>m-commerce success factors</w:t>
      </w:r>
      <w:r w:rsidR="00ED51D9" w:rsidRPr="00BA7676">
        <w:rPr>
          <w:rFonts w:asciiTheme="majorBidi" w:hAnsiTheme="majorBidi" w:cstheme="majorBidi"/>
          <w:sz w:val="24"/>
          <w:szCs w:val="24"/>
        </w:rPr>
        <w:t xml:space="preserve">, and the communication medium through m-commerce. </w:t>
      </w:r>
      <w:r w:rsidRPr="00BA7676">
        <w:rPr>
          <w:rFonts w:asciiTheme="majorBidi" w:hAnsiTheme="majorBidi" w:cstheme="majorBidi"/>
          <w:sz w:val="24"/>
          <w:szCs w:val="24"/>
        </w:rPr>
        <w:t xml:space="preserve"> </w:t>
      </w:r>
    </w:p>
    <w:p w:rsidR="000A6421" w:rsidRPr="005347EC" w:rsidRDefault="00BF2E54" w:rsidP="00455368">
      <w:pPr>
        <w:autoSpaceDE w:val="0"/>
        <w:autoSpaceDN w:val="0"/>
        <w:bidi w:val="0"/>
        <w:adjustRightInd w:val="0"/>
        <w:spacing w:after="0" w:line="240" w:lineRule="auto"/>
        <w:jc w:val="both"/>
        <w:rPr>
          <w:rFonts w:asciiTheme="majorBidi" w:hAnsiTheme="majorBidi" w:cstheme="majorBidi"/>
          <w:b/>
          <w:bCs/>
          <w:sz w:val="24"/>
          <w:szCs w:val="24"/>
        </w:rPr>
      </w:pPr>
      <w:r w:rsidRPr="005347EC">
        <w:rPr>
          <w:rFonts w:asciiTheme="majorBidi" w:hAnsiTheme="majorBidi" w:cstheme="majorBidi"/>
          <w:b/>
          <w:bCs/>
          <w:sz w:val="24"/>
          <w:szCs w:val="24"/>
        </w:rPr>
        <w:t>2.1 Mobile Commerce (M-</w:t>
      </w:r>
      <w:r w:rsidR="006F4742" w:rsidRPr="005347EC">
        <w:rPr>
          <w:rFonts w:asciiTheme="majorBidi" w:hAnsiTheme="majorBidi" w:cstheme="majorBidi"/>
          <w:b/>
          <w:bCs/>
          <w:sz w:val="24"/>
          <w:szCs w:val="24"/>
        </w:rPr>
        <w:t>Commerce</w:t>
      </w:r>
      <w:r w:rsidRPr="005347EC">
        <w:rPr>
          <w:rFonts w:asciiTheme="majorBidi" w:hAnsiTheme="majorBidi" w:cstheme="majorBidi"/>
          <w:b/>
          <w:bCs/>
          <w:sz w:val="24"/>
          <w:szCs w:val="24"/>
        </w:rPr>
        <w:t>):</w:t>
      </w:r>
    </w:p>
    <w:p w:rsidR="00AB5354" w:rsidRPr="00BA7676" w:rsidRDefault="00AB5354" w:rsidP="0045536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The exponential growth of wireless and mobile net-works has brought vast changes in mobile devices, middleware development, standards and network implementation, and user acceptance</w:t>
      </w:r>
      <w:r w:rsidR="00FF7709" w:rsidRPr="00BA7676">
        <w:rPr>
          <w:rFonts w:asciiTheme="majorBidi" w:hAnsiTheme="majorBidi" w:cstheme="majorBidi"/>
          <w:sz w:val="24"/>
          <w:szCs w:val="24"/>
        </w:rPr>
        <w:t xml:space="preserve"> (</w:t>
      </w:r>
      <w:proofErr w:type="spellStart"/>
      <w:r w:rsidR="00FF7709" w:rsidRPr="00BA7676">
        <w:rPr>
          <w:rFonts w:asciiTheme="majorBidi" w:eastAsia="Times New Roman" w:hAnsiTheme="majorBidi" w:cstheme="majorBidi"/>
          <w:sz w:val="24"/>
          <w:szCs w:val="24"/>
        </w:rPr>
        <w:t>Varshney</w:t>
      </w:r>
      <w:proofErr w:type="spellEnd"/>
      <w:r w:rsidR="00FF7709" w:rsidRPr="00BA7676">
        <w:rPr>
          <w:rFonts w:asciiTheme="majorBidi" w:eastAsia="Times New Roman" w:hAnsiTheme="majorBidi" w:cstheme="majorBidi"/>
          <w:sz w:val="24"/>
          <w:szCs w:val="24"/>
        </w:rPr>
        <w:t xml:space="preserve"> et al, 2000)</w:t>
      </w:r>
      <w:r w:rsidRPr="00BA7676">
        <w:rPr>
          <w:rFonts w:asciiTheme="majorBidi" w:hAnsiTheme="majorBidi" w:cstheme="majorBidi"/>
          <w:sz w:val="24"/>
          <w:szCs w:val="24"/>
        </w:rPr>
        <w:t>.</w:t>
      </w:r>
      <w:r w:rsidR="00FF7709" w:rsidRPr="00BA7676">
        <w:rPr>
          <w:rFonts w:asciiTheme="majorBidi" w:hAnsiTheme="majorBidi" w:cstheme="majorBidi"/>
          <w:sz w:val="24"/>
          <w:szCs w:val="24"/>
        </w:rPr>
        <w:t xml:space="preserve"> </w:t>
      </w:r>
    </w:p>
    <w:p w:rsidR="007F42C7" w:rsidRPr="00BA7676" w:rsidRDefault="007F42C7" w:rsidP="00455368">
      <w:pPr>
        <w:autoSpaceDE w:val="0"/>
        <w:autoSpaceDN w:val="0"/>
        <w:bidi w:val="0"/>
        <w:adjustRightInd w:val="0"/>
        <w:spacing w:after="0" w:line="240" w:lineRule="auto"/>
        <w:jc w:val="both"/>
        <w:rPr>
          <w:rFonts w:asciiTheme="majorBidi" w:hAnsiTheme="majorBidi" w:cstheme="majorBidi"/>
          <w:sz w:val="24"/>
          <w:szCs w:val="24"/>
        </w:rPr>
      </w:pPr>
      <w:proofErr w:type="spellStart"/>
      <w:r w:rsidRPr="00BA7676">
        <w:rPr>
          <w:rFonts w:asciiTheme="majorBidi" w:eastAsia="Times New Roman" w:hAnsiTheme="majorBidi" w:cstheme="majorBidi"/>
          <w:sz w:val="24"/>
          <w:szCs w:val="24"/>
        </w:rPr>
        <w:t>Lyytinen</w:t>
      </w:r>
      <w:proofErr w:type="spellEnd"/>
      <w:r w:rsidRPr="00BA7676">
        <w:rPr>
          <w:rFonts w:asciiTheme="majorBidi" w:eastAsia="Times New Roman" w:hAnsiTheme="majorBidi" w:cstheme="majorBidi"/>
          <w:sz w:val="24"/>
          <w:szCs w:val="24"/>
        </w:rPr>
        <w:t>(2001)</w:t>
      </w:r>
      <w:r w:rsidR="00FC27C5">
        <w:rPr>
          <w:rFonts w:asciiTheme="majorBidi" w:hAnsiTheme="majorBidi" w:cstheme="majorBidi"/>
          <w:sz w:val="24"/>
          <w:szCs w:val="24"/>
        </w:rPr>
        <w:t xml:space="preserve"> defined</w:t>
      </w:r>
      <w:r w:rsidRPr="00BA7676">
        <w:rPr>
          <w:rFonts w:asciiTheme="majorBidi" w:hAnsiTheme="majorBidi" w:cstheme="majorBidi"/>
          <w:sz w:val="24"/>
          <w:szCs w:val="24"/>
        </w:rPr>
        <w:t xml:space="preserve"> M-commerce as a subset of electronic commerce that  involves the use of mobile  computing  devices  in  carrying  out  different  types  of  economic  transactions (marketing, buying and selling products and services) or enabling them to take place over space and time. </w:t>
      </w:r>
      <w:r w:rsidR="002D0157" w:rsidRPr="00BA7676">
        <w:rPr>
          <w:rFonts w:asciiTheme="majorBidi" w:hAnsiTheme="majorBidi" w:cstheme="majorBidi"/>
          <w:sz w:val="24"/>
          <w:szCs w:val="24"/>
        </w:rPr>
        <w:t xml:space="preserve">Where </w:t>
      </w:r>
      <w:proofErr w:type="spellStart"/>
      <w:r w:rsidR="002D0157" w:rsidRPr="00BA7676">
        <w:rPr>
          <w:rFonts w:ascii="Times New Roman" w:hAnsi="Times New Roman" w:cs="Times New Roman"/>
          <w:sz w:val="24"/>
          <w:szCs w:val="24"/>
        </w:rPr>
        <w:t>Sadeh</w:t>
      </w:r>
      <w:proofErr w:type="spellEnd"/>
      <w:r w:rsidR="002D0157" w:rsidRPr="00BA7676">
        <w:rPr>
          <w:rFonts w:ascii="Times New Roman" w:hAnsi="Times New Roman" w:cs="Times New Roman"/>
          <w:sz w:val="24"/>
          <w:szCs w:val="24"/>
        </w:rPr>
        <w:t xml:space="preserve"> (2002) defined m-commerce as the emerging set of applications and services people can access from their </w:t>
      </w:r>
      <w:r w:rsidR="00FC27C5">
        <w:rPr>
          <w:rFonts w:ascii="Times New Roman" w:hAnsi="Times New Roman" w:cs="Times New Roman"/>
          <w:sz w:val="24"/>
          <w:szCs w:val="24"/>
        </w:rPr>
        <w:t>Internet-enabled mobile devices</w:t>
      </w:r>
      <w:r w:rsidR="002D0157" w:rsidRPr="00BA7676">
        <w:rPr>
          <w:rFonts w:ascii="Times New Roman" w:hAnsi="Times New Roman" w:cs="Times New Roman"/>
          <w:sz w:val="24"/>
          <w:szCs w:val="24"/>
        </w:rPr>
        <w:t>.</w:t>
      </w:r>
      <w:r w:rsidR="002D0157" w:rsidRPr="00BA7676">
        <w:rPr>
          <w:rFonts w:ascii="MyriadPro-Light" w:cs="MyriadPro-Light"/>
          <w:sz w:val="24"/>
          <w:szCs w:val="24"/>
        </w:rPr>
        <w:t xml:space="preserve"> </w:t>
      </w:r>
      <w:proofErr w:type="spellStart"/>
      <w:r w:rsidRPr="00BA7676">
        <w:rPr>
          <w:rFonts w:asciiTheme="majorBidi" w:eastAsia="Times New Roman" w:hAnsiTheme="majorBidi" w:cstheme="majorBidi"/>
          <w:sz w:val="24"/>
          <w:szCs w:val="24"/>
        </w:rPr>
        <w:t>Scornavacca</w:t>
      </w:r>
      <w:proofErr w:type="spellEnd"/>
      <w:r w:rsidRPr="00BA7676">
        <w:rPr>
          <w:rFonts w:asciiTheme="majorBidi" w:hAnsiTheme="majorBidi" w:cstheme="majorBidi"/>
          <w:sz w:val="24"/>
          <w:szCs w:val="24"/>
        </w:rPr>
        <w:t xml:space="preserve"> </w:t>
      </w:r>
      <w:r w:rsidRPr="00BA7676">
        <w:rPr>
          <w:rFonts w:asciiTheme="majorBidi" w:eastAsia="Times New Roman" w:hAnsiTheme="majorBidi" w:cstheme="majorBidi"/>
          <w:sz w:val="24"/>
          <w:szCs w:val="24"/>
        </w:rPr>
        <w:t>et</w:t>
      </w:r>
      <w:r w:rsidRPr="00BA7676">
        <w:rPr>
          <w:rFonts w:asciiTheme="majorBidi" w:hAnsiTheme="majorBidi" w:cstheme="majorBidi"/>
          <w:sz w:val="24"/>
          <w:szCs w:val="24"/>
        </w:rPr>
        <w:t xml:space="preserve"> </w:t>
      </w:r>
      <w:r w:rsidRPr="00BA7676">
        <w:rPr>
          <w:rFonts w:asciiTheme="majorBidi" w:eastAsia="Times New Roman" w:hAnsiTheme="majorBidi" w:cstheme="majorBidi"/>
          <w:sz w:val="24"/>
          <w:szCs w:val="24"/>
        </w:rPr>
        <w:t>al.</w:t>
      </w:r>
      <w:r w:rsidRPr="00BA7676">
        <w:rPr>
          <w:rFonts w:asciiTheme="majorBidi" w:hAnsiTheme="majorBidi" w:cstheme="majorBidi"/>
          <w:sz w:val="24"/>
          <w:szCs w:val="24"/>
        </w:rPr>
        <w:t xml:space="preserve"> (</w:t>
      </w:r>
      <w:r w:rsidRPr="00BA7676">
        <w:rPr>
          <w:rFonts w:asciiTheme="majorBidi" w:eastAsia="Times New Roman" w:hAnsiTheme="majorBidi" w:cstheme="majorBidi"/>
          <w:sz w:val="24"/>
          <w:szCs w:val="24"/>
        </w:rPr>
        <w:t xml:space="preserve">2006), adds that </w:t>
      </w:r>
      <w:r w:rsidR="002D0157" w:rsidRPr="00BA7676">
        <w:rPr>
          <w:rFonts w:asciiTheme="majorBidi" w:hAnsiTheme="majorBidi" w:cstheme="majorBidi"/>
          <w:sz w:val="24"/>
          <w:szCs w:val="24"/>
        </w:rPr>
        <w:t>m</w:t>
      </w:r>
      <w:r w:rsidRPr="00BA7676">
        <w:rPr>
          <w:rFonts w:asciiTheme="majorBidi" w:hAnsiTheme="majorBidi" w:cstheme="majorBidi"/>
          <w:sz w:val="24"/>
          <w:szCs w:val="24"/>
        </w:rPr>
        <w:t xml:space="preserve">-commerce should not be viewed as e-commerce with limitations, but rather as a unique form of e-commerce with its own unique benefits. </w:t>
      </w:r>
    </w:p>
    <w:p w:rsidR="007F42C7" w:rsidRPr="00BA7676" w:rsidRDefault="007F42C7" w:rsidP="00455368">
      <w:pPr>
        <w:autoSpaceDE w:val="0"/>
        <w:autoSpaceDN w:val="0"/>
        <w:bidi w:val="0"/>
        <w:adjustRightInd w:val="0"/>
        <w:spacing w:after="0" w:line="240" w:lineRule="auto"/>
        <w:jc w:val="both"/>
      </w:pPr>
      <w:r w:rsidRPr="00BA7676">
        <w:rPr>
          <w:rFonts w:asciiTheme="majorBidi" w:eastAsia="Times New Roman" w:hAnsiTheme="majorBidi" w:cstheme="majorBidi"/>
          <w:sz w:val="24"/>
          <w:szCs w:val="24"/>
        </w:rPr>
        <w:t>(Cronin, 2003)</w:t>
      </w:r>
      <w:r w:rsidRPr="00BA7676">
        <w:rPr>
          <w:rFonts w:asciiTheme="majorBidi" w:hAnsiTheme="majorBidi" w:cstheme="majorBidi"/>
          <w:sz w:val="24"/>
          <w:szCs w:val="24"/>
        </w:rPr>
        <w:t xml:space="preserve"> points that Mobile commerce refers to all data-driven business transactions and exchanges of value by users of mobile devices via wireless telecommunication networks. </w:t>
      </w:r>
      <w:proofErr w:type="gramStart"/>
      <w:r w:rsidR="00FC27C5">
        <w:rPr>
          <w:rFonts w:asciiTheme="majorBidi" w:hAnsiTheme="majorBidi" w:cstheme="majorBidi"/>
          <w:sz w:val="24"/>
          <w:szCs w:val="24"/>
        </w:rPr>
        <w:t>Where</w:t>
      </w:r>
      <w:r w:rsidRPr="00BA7676">
        <w:rPr>
          <w:rFonts w:asciiTheme="majorBidi" w:hAnsiTheme="majorBidi" w:cstheme="majorBidi"/>
          <w:sz w:val="24"/>
          <w:szCs w:val="24"/>
        </w:rPr>
        <w:t xml:space="preserve"> </w:t>
      </w:r>
      <w:proofErr w:type="spellStart"/>
      <w:r w:rsidRPr="00BA7676">
        <w:rPr>
          <w:rFonts w:asciiTheme="majorBidi" w:eastAsia="Times New Roman" w:hAnsiTheme="majorBidi" w:cstheme="majorBidi"/>
          <w:sz w:val="24"/>
          <w:szCs w:val="24"/>
        </w:rPr>
        <w:t>Dhindsa</w:t>
      </w:r>
      <w:proofErr w:type="spellEnd"/>
      <w:r w:rsidRPr="00BA7676">
        <w:rPr>
          <w:rFonts w:asciiTheme="majorBidi" w:eastAsia="Times New Roman" w:hAnsiTheme="majorBidi" w:cstheme="majorBidi"/>
          <w:sz w:val="24"/>
          <w:szCs w:val="24"/>
        </w:rPr>
        <w:t xml:space="preserve"> and </w:t>
      </w:r>
      <w:proofErr w:type="spellStart"/>
      <w:r w:rsidRPr="00BA7676">
        <w:rPr>
          <w:rFonts w:asciiTheme="majorBidi" w:eastAsia="Times New Roman" w:hAnsiTheme="majorBidi" w:cstheme="majorBidi"/>
          <w:sz w:val="24"/>
          <w:szCs w:val="24"/>
        </w:rPr>
        <w:t>Aggarwal</w:t>
      </w:r>
      <w:proofErr w:type="spellEnd"/>
      <w:r w:rsidRPr="00BA7676">
        <w:rPr>
          <w:rFonts w:asciiTheme="majorBidi" w:eastAsia="Times New Roman" w:hAnsiTheme="majorBidi" w:cstheme="majorBidi"/>
          <w:sz w:val="24"/>
          <w:szCs w:val="24"/>
        </w:rPr>
        <w:t xml:space="preserve"> (2009) referred </w:t>
      </w:r>
      <w:r w:rsidRPr="00BA7676">
        <w:rPr>
          <w:rFonts w:asciiTheme="majorBidi" w:hAnsiTheme="majorBidi" w:cstheme="majorBidi"/>
          <w:sz w:val="24"/>
          <w:szCs w:val="24"/>
        </w:rPr>
        <w:t>M-Commerce to commercial transactions being conducted over cellular and mobile devices</w:t>
      </w:r>
      <w:r w:rsidRPr="00BA7676">
        <w:t>.</w:t>
      </w:r>
      <w:proofErr w:type="gramEnd"/>
    </w:p>
    <w:p w:rsidR="006F4742" w:rsidRDefault="00F161F3" w:rsidP="0045536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Mobile commerce applications can be easily personalized to match individual situations. A mobile device can easily be carried around and gives its user the potential of being always available to transmit urgent information or support transactions (Schubert and </w:t>
      </w:r>
      <w:proofErr w:type="spellStart"/>
      <w:r w:rsidRPr="00BA7676">
        <w:rPr>
          <w:rFonts w:asciiTheme="majorBidi" w:hAnsiTheme="majorBidi" w:cstheme="majorBidi"/>
          <w:sz w:val="24"/>
          <w:szCs w:val="24"/>
        </w:rPr>
        <w:t>Hampe</w:t>
      </w:r>
      <w:proofErr w:type="spellEnd"/>
      <w:r w:rsidRPr="00BA7676">
        <w:rPr>
          <w:rFonts w:asciiTheme="majorBidi" w:hAnsiTheme="majorBidi" w:cstheme="majorBidi"/>
          <w:sz w:val="24"/>
          <w:szCs w:val="24"/>
        </w:rPr>
        <w:t xml:space="preserve"> 2005). Researchers point out t</w:t>
      </w:r>
      <w:r w:rsidR="006F4742" w:rsidRPr="00BA7676">
        <w:rPr>
          <w:rFonts w:asciiTheme="majorBidi" w:hAnsiTheme="majorBidi" w:cstheme="majorBidi"/>
          <w:sz w:val="24"/>
          <w:szCs w:val="24"/>
        </w:rPr>
        <w:t>he major mobile commerce applications</w:t>
      </w:r>
      <w:r w:rsidRPr="00BA7676">
        <w:rPr>
          <w:rFonts w:asciiTheme="majorBidi" w:hAnsiTheme="majorBidi" w:cstheme="majorBidi"/>
          <w:sz w:val="24"/>
          <w:szCs w:val="24"/>
        </w:rPr>
        <w:t xml:space="preserve">, which </w:t>
      </w:r>
      <w:r w:rsidR="006F4742" w:rsidRPr="00BA7676">
        <w:rPr>
          <w:rFonts w:asciiTheme="majorBidi" w:hAnsiTheme="majorBidi" w:cstheme="majorBidi"/>
          <w:sz w:val="24"/>
          <w:szCs w:val="24"/>
        </w:rPr>
        <w:t>include education, enterprise resource planning (ERP), entertainment, health care, travel and ticketing, traffic</w:t>
      </w:r>
      <w:r w:rsidRPr="00BA7676">
        <w:rPr>
          <w:rFonts w:asciiTheme="majorBidi" w:hAnsiTheme="majorBidi" w:cstheme="majorBidi"/>
          <w:sz w:val="24"/>
          <w:szCs w:val="24"/>
        </w:rPr>
        <w:t>, inventory tra</w:t>
      </w:r>
      <w:r w:rsidR="00F560EA">
        <w:rPr>
          <w:rFonts w:asciiTheme="majorBidi" w:hAnsiTheme="majorBidi" w:cstheme="majorBidi"/>
          <w:sz w:val="24"/>
          <w:szCs w:val="24"/>
        </w:rPr>
        <w:t>cking and dispatching planning</w:t>
      </w:r>
      <w:r w:rsidR="006F4742" w:rsidRPr="00BA7676">
        <w:rPr>
          <w:rFonts w:asciiTheme="majorBidi" w:hAnsiTheme="majorBidi" w:cstheme="majorBidi"/>
          <w:sz w:val="24"/>
          <w:szCs w:val="24"/>
        </w:rPr>
        <w:t>.</w:t>
      </w:r>
    </w:p>
    <w:p w:rsidR="00F560EA" w:rsidRPr="00BA7676" w:rsidRDefault="00F560EA" w:rsidP="00455368">
      <w:pPr>
        <w:autoSpaceDE w:val="0"/>
        <w:autoSpaceDN w:val="0"/>
        <w:bidi w:val="0"/>
        <w:adjustRightInd w:val="0"/>
        <w:spacing w:after="0" w:line="240" w:lineRule="auto"/>
        <w:jc w:val="both"/>
        <w:rPr>
          <w:rFonts w:asciiTheme="majorBidi" w:hAnsiTheme="majorBidi" w:cstheme="majorBidi"/>
          <w:sz w:val="24"/>
          <w:szCs w:val="24"/>
        </w:rPr>
      </w:pPr>
    </w:p>
    <w:p w:rsidR="00BF2E54" w:rsidRPr="00BA7676" w:rsidRDefault="00BF2E54"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2.2 Business Models:</w:t>
      </w:r>
    </w:p>
    <w:p w:rsidR="00F51A2B" w:rsidRPr="00BA7676" w:rsidRDefault="00F51A2B" w:rsidP="0045536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Timmers (1998) defines business model as </w:t>
      </w:r>
      <w:proofErr w:type="gramStart"/>
      <w:r w:rsidR="00FC27C5">
        <w:rPr>
          <w:rFonts w:asciiTheme="majorBidi" w:hAnsiTheme="majorBidi" w:cstheme="majorBidi"/>
          <w:sz w:val="24"/>
          <w:szCs w:val="24"/>
        </w:rPr>
        <w:t xml:space="preserve">an </w:t>
      </w:r>
      <w:r w:rsidRPr="00BA7676">
        <w:rPr>
          <w:rFonts w:asciiTheme="majorBidi" w:hAnsiTheme="majorBidi" w:cstheme="majorBidi"/>
          <w:sz w:val="24"/>
          <w:szCs w:val="24"/>
        </w:rPr>
        <w:t>architecture</w:t>
      </w:r>
      <w:proofErr w:type="gramEnd"/>
      <w:r w:rsidRPr="00BA7676">
        <w:rPr>
          <w:rFonts w:asciiTheme="majorBidi" w:hAnsiTheme="majorBidi" w:cstheme="majorBidi"/>
          <w:sz w:val="24"/>
          <w:szCs w:val="24"/>
        </w:rPr>
        <w:t xml:space="preserve"> for the product, service and information flows; including a description of the various business actors and their roles, a description of the potential benefits for the various business actors, and a description of the sources of revenues. Where </w:t>
      </w:r>
      <w:proofErr w:type="spellStart"/>
      <w:r w:rsidRPr="00BA7676">
        <w:rPr>
          <w:rFonts w:asciiTheme="majorBidi" w:hAnsiTheme="majorBidi" w:cstheme="majorBidi"/>
          <w:sz w:val="24"/>
          <w:szCs w:val="24"/>
        </w:rPr>
        <w:t>Petrovic</w:t>
      </w:r>
      <w:proofErr w:type="spellEnd"/>
      <w:r w:rsidRPr="00BA7676">
        <w:rPr>
          <w:rFonts w:asciiTheme="majorBidi" w:hAnsiTheme="majorBidi" w:cstheme="majorBidi"/>
          <w:sz w:val="24"/>
          <w:szCs w:val="24"/>
        </w:rPr>
        <w:t xml:space="preserve"> (2001) considered the business model describes the logic of a business system for creating value that lies behind the actual processes. It can be seen as a detailed conceptualization of an enterprise's strategy at an abstract level, which serves as a base for the implementation of business processes. In their research, </w:t>
      </w:r>
      <w:proofErr w:type="spellStart"/>
      <w:r w:rsidRPr="00BA7676">
        <w:rPr>
          <w:rFonts w:asciiTheme="majorBidi" w:hAnsiTheme="majorBidi" w:cstheme="majorBidi"/>
          <w:sz w:val="24"/>
          <w:szCs w:val="24"/>
        </w:rPr>
        <w:t>Camponovo</w:t>
      </w:r>
      <w:proofErr w:type="spellEnd"/>
      <w:r w:rsidRPr="00BA7676">
        <w:rPr>
          <w:rFonts w:asciiTheme="majorBidi" w:hAnsiTheme="majorBidi" w:cstheme="majorBidi"/>
          <w:sz w:val="24"/>
          <w:szCs w:val="24"/>
        </w:rPr>
        <w:t xml:space="preserve"> and </w:t>
      </w:r>
      <w:proofErr w:type="spellStart"/>
      <w:r w:rsidRPr="00BA7676">
        <w:rPr>
          <w:rFonts w:asciiTheme="majorBidi" w:hAnsiTheme="majorBidi" w:cstheme="majorBidi"/>
          <w:sz w:val="24"/>
          <w:szCs w:val="24"/>
        </w:rPr>
        <w:t>Pigneur</w:t>
      </w:r>
      <w:proofErr w:type="spellEnd"/>
      <w:r w:rsidRPr="00BA7676">
        <w:rPr>
          <w:rFonts w:asciiTheme="majorBidi" w:hAnsiTheme="majorBidi" w:cstheme="majorBidi"/>
          <w:sz w:val="24"/>
          <w:szCs w:val="24"/>
        </w:rPr>
        <w:t xml:space="preserve"> (2003) defines the business model as a model that provides a description of the roles and relationships of a company, its customer, partners and suppliers, as well as the flows of goods, information and money between these parties and the main benefits for those involved, in  particular, but not exclusively the customer.</w:t>
      </w:r>
    </w:p>
    <w:p w:rsidR="00F51A2B" w:rsidRPr="00BA7676" w:rsidRDefault="00F51A2B" w:rsidP="0045536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Timmers (1998) found that eleven business models have been used, including e-shop, e-procurement, e-auction, e-mall, third-party marketplace, virtual communities, value-chain service provider, value-chain integrators, collaboration platforms, information brokerage</w:t>
      </w:r>
      <w:r w:rsidR="00FC27C5">
        <w:rPr>
          <w:rFonts w:asciiTheme="majorBidi" w:hAnsiTheme="majorBidi" w:cstheme="majorBidi"/>
          <w:sz w:val="24"/>
          <w:szCs w:val="24"/>
        </w:rPr>
        <w:t>, and trusted and other services.</w:t>
      </w:r>
    </w:p>
    <w:p w:rsidR="007853B8" w:rsidRDefault="00F51A2B" w:rsidP="007853B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b/>
          <w:bCs/>
          <w:sz w:val="24"/>
          <w:szCs w:val="24"/>
        </w:rPr>
        <w:t>E-shop</w:t>
      </w:r>
      <w:r w:rsidR="00645FB9">
        <w:rPr>
          <w:rFonts w:asciiTheme="majorBidi" w:hAnsiTheme="majorBidi" w:cstheme="majorBidi"/>
          <w:b/>
          <w:bCs/>
          <w:sz w:val="24"/>
          <w:szCs w:val="24"/>
        </w:rPr>
        <w:t>:</w:t>
      </w:r>
    </w:p>
    <w:p w:rsidR="00F51A2B" w:rsidRPr="00BA7676" w:rsidRDefault="00F51A2B" w:rsidP="007853B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In first instance this is done to promote the company and its goods or services. Benefits sought for the company are increased demand, a low-cost route to global presence, and cost-reduction of promotion and sales. Benefits for the customers can be lower prices compared to the traditional </w:t>
      </w:r>
      <w:r w:rsidRPr="00BA7676">
        <w:rPr>
          <w:rFonts w:asciiTheme="majorBidi" w:hAnsiTheme="majorBidi" w:cstheme="majorBidi"/>
          <w:sz w:val="24"/>
          <w:szCs w:val="24"/>
        </w:rPr>
        <w:lastRenderedPageBreak/>
        <w:t xml:space="preserve">offer, wider choice, better information, and convenience of selecting, buying and delivery, including 24-hour availability. </w:t>
      </w:r>
    </w:p>
    <w:p w:rsidR="007853B8" w:rsidRDefault="007853B8" w:rsidP="00455368">
      <w:pPr>
        <w:autoSpaceDE w:val="0"/>
        <w:autoSpaceDN w:val="0"/>
        <w:bidi w:val="0"/>
        <w:adjustRightInd w:val="0"/>
        <w:spacing w:after="0" w:line="240" w:lineRule="auto"/>
        <w:jc w:val="both"/>
        <w:rPr>
          <w:rFonts w:asciiTheme="majorBidi" w:hAnsiTheme="majorBidi" w:cstheme="majorBidi"/>
          <w:b/>
          <w:bCs/>
          <w:sz w:val="24"/>
          <w:szCs w:val="24"/>
        </w:rPr>
      </w:pPr>
    </w:p>
    <w:p w:rsidR="007853B8" w:rsidRDefault="00F51A2B" w:rsidP="007853B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E-procurement</w:t>
      </w:r>
      <w:r w:rsidR="00645FB9">
        <w:rPr>
          <w:rFonts w:asciiTheme="majorBidi" w:hAnsiTheme="majorBidi" w:cstheme="majorBidi"/>
          <w:b/>
          <w:bCs/>
          <w:sz w:val="24"/>
          <w:szCs w:val="24"/>
        </w:rPr>
        <w:t>:</w:t>
      </w:r>
    </w:p>
    <w:p w:rsidR="00F51A2B" w:rsidRPr="00BA7676" w:rsidRDefault="00645FB9" w:rsidP="007853B8">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F51A2B" w:rsidRPr="00BA7676">
        <w:rPr>
          <w:rFonts w:asciiTheme="majorBidi" w:hAnsiTheme="majorBidi" w:cstheme="majorBidi"/>
          <w:sz w:val="24"/>
          <w:szCs w:val="24"/>
        </w:rPr>
        <w:t xml:space="preserve">Benefits sought are to have a wider choice of suppliers which is expected to lead to lower cost, better quality, improved delivery, reduced cost of procurement. </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E-auction</w:t>
      </w:r>
      <w:r w:rsidR="00645FB9">
        <w:rPr>
          <w:rFonts w:asciiTheme="majorBidi" w:hAnsiTheme="majorBidi" w:cstheme="majorBidi"/>
          <w:b/>
          <w:bCs/>
          <w:sz w:val="24"/>
          <w:szCs w:val="24"/>
        </w:rPr>
        <w:t>:</w:t>
      </w:r>
    </w:p>
    <w:p w:rsidR="00F51A2B" w:rsidRPr="00BA7676" w:rsidRDefault="00F51A2B" w:rsidP="007853B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Electronic implementation of the bidding mechanism. Benefits for suppliers and buyers are increased efficiency and time-savings, no need for physical transport until the deal has been established, global sourcing. </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E-mall</w:t>
      </w:r>
      <w:r w:rsidR="00645FB9">
        <w:rPr>
          <w:rFonts w:asciiTheme="majorBidi" w:hAnsiTheme="majorBidi" w:cstheme="majorBidi"/>
          <w:b/>
          <w:bCs/>
          <w:sz w:val="24"/>
          <w:szCs w:val="24"/>
        </w:rPr>
        <w:t>:</w:t>
      </w:r>
    </w:p>
    <w:p w:rsidR="00F51A2B" w:rsidRPr="00BA7676" w:rsidRDefault="00645FB9" w:rsidP="007853B8">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F51A2B" w:rsidRPr="00BA7676">
        <w:rPr>
          <w:rFonts w:asciiTheme="majorBidi" w:hAnsiTheme="majorBidi" w:cstheme="majorBidi"/>
          <w:sz w:val="24"/>
          <w:szCs w:val="24"/>
        </w:rPr>
        <w:t>A collection of e-shops, enriched by a common - guaranteed – payment method. Benefits are sought in services, or in advertising space and/or brand reinforcement or in collective benefits for the e-shops that are hosted such as increased traffic, with the expectation that visiting one shop on the e-mall will lead to visits to ‘neighboring’ shops.</w:t>
      </w:r>
    </w:p>
    <w:p w:rsidR="00F51A2B" w:rsidRPr="00BA7676" w:rsidRDefault="00F51A2B" w:rsidP="0045536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Benefits for the e-mall members are lower cost and complexity to be on the Web, with sophisticated hosting facilities such as electronic payments, and additional traffic generated from other e- shops on the mall, or from the attraction of the hosting brand.  </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Third party marketplace:</w:t>
      </w:r>
    </w:p>
    <w:p w:rsidR="00F51A2B" w:rsidRPr="00BA7676" w:rsidRDefault="00645FB9" w:rsidP="007853B8">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F51A2B" w:rsidRPr="00BA7676">
        <w:rPr>
          <w:rFonts w:asciiTheme="majorBidi" w:hAnsiTheme="majorBidi" w:cstheme="majorBidi"/>
          <w:sz w:val="24"/>
          <w:szCs w:val="24"/>
        </w:rPr>
        <w:t>Suitable in case companies wish to leave the Web marketing to a 3</w:t>
      </w:r>
      <w:r w:rsidR="00F51A2B" w:rsidRPr="00BA7676">
        <w:rPr>
          <w:rFonts w:asciiTheme="majorBidi" w:hAnsiTheme="majorBidi" w:cstheme="majorBidi"/>
          <w:sz w:val="24"/>
          <w:szCs w:val="24"/>
          <w:vertAlign w:val="superscript"/>
        </w:rPr>
        <w:t>rd</w:t>
      </w:r>
      <w:r w:rsidR="00F51A2B" w:rsidRPr="00BA7676">
        <w:rPr>
          <w:rFonts w:asciiTheme="majorBidi" w:hAnsiTheme="majorBidi" w:cstheme="majorBidi"/>
          <w:sz w:val="24"/>
          <w:szCs w:val="24"/>
        </w:rPr>
        <w:t xml:space="preserve"> party. They all have in common that they offer at least a user interface to the suppliers’ product catalogues. Several additional features like branding, payment, logistics, ordering, and ultimately the full scale of secure transactions are added to 3</w:t>
      </w:r>
      <w:r w:rsidR="00F51A2B" w:rsidRPr="00BA7676">
        <w:rPr>
          <w:rFonts w:asciiTheme="majorBidi" w:hAnsiTheme="majorBidi" w:cstheme="majorBidi"/>
          <w:sz w:val="24"/>
          <w:szCs w:val="24"/>
          <w:vertAlign w:val="superscript"/>
        </w:rPr>
        <w:t>rd</w:t>
      </w:r>
      <w:r w:rsidR="00F51A2B" w:rsidRPr="00BA7676">
        <w:rPr>
          <w:rFonts w:asciiTheme="majorBidi" w:hAnsiTheme="majorBidi" w:cstheme="majorBidi"/>
          <w:sz w:val="24"/>
          <w:szCs w:val="24"/>
        </w:rPr>
        <w:t xml:space="preserve"> party.</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Virtual communities</w:t>
      </w:r>
      <w:r w:rsidR="00645FB9">
        <w:rPr>
          <w:rFonts w:asciiTheme="majorBidi" w:hAnsiTheme="majorBidi" w:cstheme="majorBidi"/>
          <w:b/>
          <w:bCs/>
          <w:sz w:val="24"/>
          <w:szCs w:val="24"/>
        </w:rPr>
        <w:t>:</w:t>
      </w:r>
    </w:p>
    <w:p w:rsidR="00F51A2B" w:rsidRPr="00BA7676" w:rsidRDefault="00F51A2B" w:rsidP="007853B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Virtual community focuses on building and adding value to the community by building customer profiles, and communications between members. </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Value-chain service provider</w:t>
      </w:r>
      <w:r w:rsidR="00645FB9">
        <w:rPr>
          <w:rFonts w:asciiTheme="majorBidi" w:hAnsiTheme="majorBidi" w:cstheme="majorBidi"/>
          <w:b/>
          <w:bCs/>
          <w:sz w:val="24"/>
          <w:szCs w:val="24"/>
        </w:rPr>
        <w:t>:</w:t>
      </w:r>
    </w:p>
    <w:p w:rsidR="00F51A2B" w:rsidRPr="00BA7676" w:rsidRDefault="00F51A2B" w:rsidP="00317525">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Supporting parts of value chain</w:t>
      </w:r>
      <w:r w:rsidR="00317525">
        <w:rPr>
          <w:rFonts w:asciiTheme="majorBidi" w:hAnsiTheme="majorBidi" w:cstheme="majorBidi"/>
          <w:sz w:val="24"/>
          <w:szCs w:val="24"/>
        </w:rPr>
        <w:t>.</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Value-chain integrators</w:t>
      </w:r>
      <w:r w:rsidR="00645FB9">
        <w:rPr>
          <w:rFonts w:asciiTheme="majorBidi" w:hAnsiTheme="majorBidi" w:cstheme="majorBidi"/>
          <w:b/>
          <w:bCs/>
          <w:sz w:val="24"/>
          <w:szCs w:val="24"/>
        </w:rPr>
        <w:t>:</w:t>
      </w:r>
    </w:p>
    <w:p w:rsidR="00F51A2B" w:rsidRPr="00BA7676" w:rsidRDefault="00F51A2B" w:rsidP="007853B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Focuses on adding value: by integrating multiple steps of the value chain.</w:t>
      </w:r>
    </w:p>
    <w:p w:rsidR="00F51A2B" w:rsidRPr="00BA7676" w:rsidRDefault="00F51A2B" w:rsidP="007853B8">
      <w:pPr>
        <w:autoSpaceDE w:val="0"/>
        <w:autoSpaceDN w:val="0"/>
        <w:bidi w:val="0"/>
        <w:adjustRightInd w:val="0"/>
        <w:spacing w:after="0" w:line="240" w:lineRule="auto"/>
        <w:jc w:val="both"/>
        <w:rPr>
          <w:rFonts w:asciiTheme="majorBidi" w:hAnsiTheme="majorBidi" w:cstheme="majorBidi"/>
          <w:sz w:val="24"/>
          <w:szCs w:val="24"/>
        </w:rPr>
      </w:pPr>
      <w:r w:rsidRPr="00BA7676">
        <w:rPr>
          <w:rFonts w:asciiTheme="majorBidi" w:hAnsiTheme="majorBidi" w:cstheme="majorBidi"/>
          <w:b/>
          <w:bCs/>
          <w:sz w:val="24"/>
          <w:szCs w:val="24"/>
        </w:rPr>
        <w:t>Collaboration platforms</w:t>
      </w:r>
      <w:r w:rsidR="00645FB9">
        <w:rPr>
          <w:rFonts w:asciiTheme="majorBidi" w:hAnsiTheme="majorBidi" w:cstheme="majorBidi"/>
          <w:b/>
          <w:bCs/>
          <w:sz w:val="24"/>
          <w:szCs w:val="24"/>
        </w:rPr>
        <w:t xml:space="preserve">: </w:t>
      </w:r>
      <w:r w:rsidRPr="00BA7676">
        <w:rPr>
          <w:rFonts w:asciiTheme="majorBidi" w:hAnsiTheme="majorBidi" w:cstheme="majorBidi"/>
          <w:sz w:val="24"/>
          <w:szCs w:val="24"/>
        </w:rPr>
        <w:t xml:space="preserve">These provide a </w:t>
      </w:r>
      <w:r w:rsidR="007853B8">
        <w:rPr>
          <w:rFonts w:asciiTheme="majorBidi" w:hAnsiTheme="majorBidi" w:cstheme="majorBidi"/>
          <w:sz w:val="24"/>
          <w:szCs w:val="24"/>
        </w:rPr>
        <w:t>S</w:t>
      </w:r>
      <w:r w:rsidRPr="00BA7676">
        <w:rPr>
          <w:rFonts w:asciiTheme="majorBidi" w:hAnsiTheme="majorBidi" w:cstheme="majorBidi"/>
          <w:sz w:val="24"/>
          <w:szCs w:val="24"/>
        </w:rPr>
        <w:t>et of tools and an information environment for collaboration between enterprises, such as collaborative design and engineering.</w:t>
      </w:r>
    </w:p>
    <w:p w:rsidR="007853B8" w:rsidRDefault="00F51A2B" w:rsidP="00455368">
      <w:pPr>
        <w:autoSpaceDE w:val="0"/>
        <w:autoSpaceDN w:val="0"/>
        <w:bidi w:val="0"/>
        <w:adjustRightInd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Information brokerage, trust and other services</w:t>
      </w:r>
      <w:r w:rsidR="00645FB9">
        <w:rPr>
          <w:rFonts w:asciiTheme="majorBidi" w:hAnsiTheme="majorBidi" w:cstheme="majorBidi"/>
          <w:b/>
          <w:bCs/>
          <w:sz w:val="24"/>
          <w:szCs w:val="24"/>
        </w:rPr>
        <w:t>:</w:t>
      </w:r>
    </w:p>
    <w:p w:rsidR="00F51A2B" w:rsidRPr="00BA7676" w:rsidRDefault="00645FB9" w:rsidP="007853B8">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F51A2B" w:rsidRPr="00BA7676">
        <w:rPr>
          <w:rFonts w:asciiTheme="majorBidi" w:hAnsiTheme="majorBidi" w:cstheme="majorBidi"/>
          <w:sz w:val="24"/>
          <w:szCs w:val="24"/>
        </w:rPr>
        <w:t>A whole range of new information services are emerging, to add value to the huge amounts of data available on the open networks via trust providers, business information and consultancy.</w:t>
      </w:r>
    </w:p>
    <w:p w:rsidR="00F51A2B" w:rsidRPr="00BA7676" w:rsidRDefault="00F51A2B" w:rsidP="00455368">
      <w:pPr>
        <w:bidi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Attempts have been made to distinguish several different types of business models on the Internet. According to </w:t>
      </w:r>
      <w:proofErr w:type="gramStart"/>
      <w:r w:rsidRPr="00BA7676">
        <w:rPr>
          <w:rFonts w:asciiTheme="majorBidi" w:hAnsiTheme="majorBidi" w:cstheme="majorBidi"/>
          <w:sz w:val="24"/>
          <w:szCs w:val="24"/>
        </w:rPr>
        <w:t>Wirtz(</w:t>
      </w:r>
      <w:proofErr w:type="gramEnd"/>
      <w:r w:rsidRPr="00BA7676">
        <w:rPr>
          <w:rFonts w:asciiTheme="majorBidi" w:hAnsiTheme="majorBidi" w:cstheme="majorBidi"/>
          <w:sz w:val="24"/>
          <w:szCs w:val="24"/>
        </w:rPr>
        <w:t>2001) business models can be distinguished into four different types mainly Content (e-information, e-entertainment, e-education), Commerce (attraction, bargaining/negotiation, transaction), Context (search engines, web catalogues), Connection (virtual communities, online networks).</w:t>
      </w:r>
    </w:p>
    <w:p w:rsidR="00F51A2B" w:rsidRPr="00BA7676" w:rsidRDefault="00F51A2B" w:rsidP="00455368">
      <w:pPr>
        <w:bidi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Stahler (2001) reviewed the definition of business model in the literature, and found that</w:t>
      </w:r>
      <w:r w:rsidR="000C743C" w:rsidRPr="00BA7676">
        <w:rPr>
          <w:rFonts w:asciiTheme="majorBidi" w:hAnsiTheme="majorBidi" w:cstheme="majorBidi"/>
          <w:sz w:val="24"/>
          <w:szCs w:val="24"/>
        </w:rPr>
        <w:t>; a</w:t>
      </w:r>
      <w:r w:rsidRPr="00BA7676">
        <w:rPr>
          <w:rFonts w:asciiTheme="majorBidi" w:hAnsiTheme="majorBidi" w:cstheme="majorBidi"/>
          <w:sz w:val="24"/>
          <w:szCs w:val="24"/>
        </w:rPr>
        <w:t xml:space="preserve"> business model is a model of an existing business or a planed future business – a simplification of the complex reality. It helps us understand the fundamental components of an existing or future business activity. Stahler (2001</w:t>
      </w:r>
      <w:proofErr w:type="gramStart"/>
      <w:r w:rsidRPr="00BA7676">
        <w:rPr>
          <w:rFonts w:asciiTheme="majorBidi" w:hAnsiTheme="majorBidi" w:cstheme="majorBidi"/>
          <w:sz w:val="24"/>
          <w:szCs w:val="24"/>
        </w:rPr>
        <w:t>),</w:t>
      </w:r>
      <w:proofErr w:type="gramEnd"/>
      <w:r w:rsidRPr="00BA7676">
        <w:rPr>
          <w:rFonts w:asciiTheme="majorBidi" w:hAnsiTheme="majorBidi" w:cstheme="majorBidi"/>
          <w:sz w:val="24"/>
          <w:szCs w:val="24"/>
        </w:rPr>
        <w:t xml:space="preserve"> came up with a definition of business models which comprises four main components: </w:t>
      </w:r>
      <w:r w:rsidR="00FC27C5">
        <w:rPr>
          <w:rFonts w:asciiTheme="majorBidi" w:hAnsiTheme="majorBidi" w:cstheme="majorBidi"/>
          <w:sz w:val="24"/>
          <w:szCs w:val="24"/>
        </w:rPr>
        <w:t>v</w:t>
      </w:r>
      <w:r w:rsidRPr="00BA7676">
        <w:rPr>
          <w:rFonts w:asciiTheme="majorBidi" w:hAnsiTheme="majorBidi" w:cstheme="majorBidi"/>
          <w:sz w:val="24"/>
          <w:szCs w:val="24"/>
        </w:rPr>
        <w:t xml:space="preserve">alue </w:t>
      </w:r>
      <w:r w:rsidR="00FC27C5">
        <w:rPr>
          <w:rFonts w:asciiTheme="majorBidi" w:hAnsiTheme="majorBidi" w:cstheme="majorBidi"/>
          <w:sz w:val="24"/>
          <w:szCs w:val="24"/>
        </w:rPr>
        <w:t>p</w:t>
      </w:r>
      <w:r w:rsidRPr="00BA7676">
        <w:rPr>
          <w:rFonts w:asciiTheme="majorBidi" w:hAnsiTheme="majorBidi" w:cstheme="majorBidi"/>
          <w:sz w:val="24"/>
          <w:szCs w:val="24"/>
        </w:rPr>
        <w:t xml:space="preserve">roposition, </w:t>
      </w:r>
      <w:r w:rsidR="00FC27C5">
        <w:rPr>
          <w:rFonts w:asciiTheme="majorBidi" w:hAnsiTheme="majorBidi" w:cstheme="majorBidi"/>
          <w:sz w:val="24"/>
          <w:szCs w:val="24"/>
        </w:rPr>
        <w:t>p</w:t>
      </w:r>
      <w:r w:rsidRPr="00BA7676">
        <w:rPr>
          <w:rFonts w:asciiTheme="majorBidi" w:hAnsiTheme="majorBidi" w:cstheme="majorBidi"/>
          <w:sz w:val="24"/>
          <w:szCs w:val="24"/>
        </w:rPr>
        <w:t xml:space="preserve">roduct or </w:t>
      </w:r>
      <w:r w:rsidR="00FC27C5">
        <w:rPr>
          <w:rFonts w:asciiTheme="majorBidi" w:hAnsiTheme="majorBidi" w:cstheme="majorBidi"/>
          <w:sz w:val="24"/>
          <w:szCs w:val="24"/>
        </w:rPr>
        <w:t>s</w:t>
      </w:r>
      <w:r w:rsidRPr="00BA7676">
        <w:rPr>
          <w:rFonts w:asciiTheme="majorBidi" w:hAnsiTheme="majorBidi" w:cstheme="majorBidi"/>
          <w:sz w:val="24"/>
          <w:szCs w:val="24"/>
        </w:rPr>
        <w:t xml:space="preserve">ervice, </w:t>
      </w:r>
      <w:r w:rsidR="00FC27C5">
        <w:rPr>
          <w:rFonts w:asciiTheme="majorBidi" w:hAnsiTheme="majorBidi" w:cstheme="majorBidi"/>
          <w:sz w:val="24"/>
          <w:szCs w:val="24"/>
        </w:rPr>
        <w:t>v</w:t>
      </w:r>
      <w:r w:rsidRPr="00BA7676">
        <w:rPr>
          <w:rFonts w:asciiTheme="majorBidi" w:hAnsiTheme="majorBidi" w:cstheme="majorBidi"/>
          <w:sz w:val="24"/>
          <w:szCs w:val="24"/>
        </w:rPr>
        <w:t xml:space="preserve">alue </w:t>
      </w:r>
      <w:r w:rsidR="00FC27C5">
        <w:rPr>
          <w:rFonts w:asciiTheme="majorBidi" w:hAnsiTheme="majorBidi" w:cstheme="majorBidi"/>
          <w:sz w:val="24"/>
          <w:szCs w:val="24"/>
        </w:rPr>
        <w:t>a</w:t>
      </w:r>
      <w:r w:rsidRPr="00BA7676">
        <w:rPr>
          <w:rFonts w:asciiTheme="majorBidi" w:hAnsiTheme="majorBidi" w:cstheme="majorBidi"/>
          <w:sz w:val="24"/>
          <w:szCs w:val="24"/>
        </w:rPr>
        <w:t xml:space="preserve">rchitecture </w:t>
      </w:r>
      <w:r w:rsidR="00FC27C5">
        <w:rPr>
          <w:rFonts w:asciiTheme="majorBidi" w:hAnsiTheme="majorBidi" w:cstheme="majorBidi"/>
          <w:sz w:val="24"/>
          <w:szCs w:val="24"/>
        </w:rPr>
        <w:t>r</w:t>
      </w:r>
      <w:r w:rsidRPr="00BA7676">
        <w:rPr>
          <w:rFonts w:asciiTheme="majorBidi" w:hAnsiTheme="majorBidi" w:cstheme="majorBidi"/>
          <w:sz w:val="24"/>
          <w:szCs w:val="24"/>
        </w:rPr>
        <w:t xml:space="preserve">evenue </w:t>
      </w:r>
      <w:r w:rsidR="00FC27C5">
        <w:rPr>
          <w:rFonts w:asciiTheme="majorBidi" w:hAnsiTheme="majorBidi" w:cstheme="majorBidi"/>
          <w:sz w:val="24"/>
          <w:szCs w:val="24"/>
        </w:rPr>
        <w:t>m</w:t>
      </w:r>
      <w:r w:rsidRPr="00BA7676">
        <w:rPr>
          <w:rFonts w:asciiTheme="majorBidi" w:hAnsiTheme="majorBidi" w:cstheme="majorBidi"/>
          <w:sz w:val="24"/>
          <w:szCs w:val="24"/>
        </w:rPr>
        <w:t xml:space="preserve">odel. </w:t>
      </w:r>
    </w:p>
    <w:p w:rsidR="007853B8" w:rsidRDefault="00F51A2B" w:rsidP="00455368">
      <w:pPr>
        <w:bidi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Value Proposition:</w:t>
      </w:r>
    </w:p>
    <w:p w:rsidR="00F51A2B" w:rsidRPr="00BA7676" w:rsidRDefault="00F51A2B" w:rsidP="007853B8">
      <w:pPr>
        <w:bidi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The description of the value a customer or a partner receives from the business. The corresponding question is: What value does the business create for its stakeholders? </w:t>
      </w:r>
    </w:p>
    <w:p w:rsidR="00CF7818" w:rsidRDefault="00CF7818" w:rsidP="00455368">
      <w:pPr>
        <w:bidi w:val="0"/>
        <w:spacing w:after="0" w:line="240" w:lineRule="auto"/>
        <w:jc w:val="both"/>
        <w:rPr>
          <w:rFonts w:asciiTheme="majorBidi" w:hAnsiTheme="majorBidi" w:cstheme="majorBidi"/>
          <w:b/>
          <w:bCs/>
          <w:sz w:val="24"/>
          <w:szCs w:val="24"/>
        </w:rPr>
      </w:pPr>
    </w:p>
    <w:p w:rsidR="00CF7818" w:rsidRDefault="00CF7818" w:rsidP="00CF7818">
      <w:pPr>
        <w:bidi w:val="0"/>
        <w:spacing w:after="0" w:line="240" w:lineRule="auto"/>
        <w:jc w:val="both"/>
        <w:rPr>
          <w:rFonts w:asciiTheme="majorBidi" w:hAnsiTheme="majorBidi" w:cstheme="majorBidi"/>
          <w:b/>
          <w:bCs/>
          <w:sz w:val="24"/>
          <w:szCs w:val="24"/>
        </w:rPr>
      </w:pPr>
    </w:p>
    <w:p w:rsidR="007853B8" w:rsidRDefault="00F51A2B" w:rsidP="00CF7818">
      <w:pPr>
        <w:bidi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lastRenderedPageBreak/>
        <w:t>Product or Service:</w:t>
      </w:r>
    </w:p>
    <w:p w:rsidR="00F51A2B" w:rsidRPr="00BA7676" w:rsidRDefault="00F51A2B" w:rsidP="007853B8">
      <w:pPr>
        <w:bidi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A business model contains a description of the product or services with which the company is present on the market. </w:t>
      </w:r>
    </w:p>
    <w:p w:rsidR="007853B8" w:rsidRDefault="00F51A2B" w:rsidP="00455368">
      <w:pPr>
        <w:bidi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Value Architecture:</w:t>
      </w:r>
    </w:p>
    <w:p w:rsidR="00F51A2B" w:rsidRPr="00BA7676" w:rsidRDefault="00F51A2B" w:rsidP="007853B8">
      <w:pPr>
        <w:bidi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The value architecture describes the value chain, the economic agents that participate in the value creation and their respective roles. </w:t>
      </w:r>
    </w:p>
    <w:p w:rsidR="007853B8" w:rsidRDefault="00F51A2B" w:rsidP="007853B8">
      <w:pPr>
        <w:bidi w:val="0"/>
        <w:spacing w:after="0" w:line="240" w:lineRule="auto"/>
        <w:jc w:val="both"/>
        <w:rPr>
          <w:rFonts w:asciiTheme="majorBidi" w:hAnsiTheme="majorBidi" w:cstheme="majorBidi"/>
          <w:sz w:val="24"/>
          <w:szCs w:val="24"/>
        </w:rPr>
      </w:pPr>
      <w:r w:rsidRPr="00BA7676">
        <w:rPr>
          <w:rFonts w:asciiTheme="majorBidi" w:hAnsiTheme="majorBidi" w:cstheme="majorBidi"/>
          <w:b/>
          <w:bCs/>
          <w:sz w:val="24"/>
          <w:szCs w:val="24"/>
        </w:rPr>
        <w:t>Revenue Model:</w:t>
      </w:r>
    </w:p>
    <w:p w:rsidR="00F51A2B" w:rsidRPr="00BA7676" w:rsidRDefault="00F51A2B" w:rsidP="007853B8">
      <w:pPr>
        <w:bidi w:val="0"/>
        <w:spacing w:after="0" w:line="240" w:lineRule="auto"/>
        <w:jc w:val="both"/>
        <w:rPr>
          <w:rFonts w:asciiTheme="majorBidi" w:hAnsiTheme="majorBidi" w:cstheme="majorBidi"/>
          <w:sz w:val="24"/>
          <w:szCs w:val="24"/>
        </w:rPr>
      </w:pPr>
      <w:r w:rsidRPr="00BA7676">
        <w:rPr>
          <w:rFonts w:asciiTheme="majorBidi" w:hAnsiTheme="majorBidi" w:cstheme="majorBidi"/>
          <w:sz w:val="24"/>
          <w:szCs w:val="24"/>
        </w:rPr>
        <w:t xml:space="preserve">Value and sustainability of the business is being determined by its revenue model. The revenue model answers the question: Where and how do profits accrue? </w:t>
      </w:r>
    </w:p>
    <w:p w:rsidR="00F51A2B" w:rsidRDefault="00F51A2B" w:rsidP="00455368">
      <w:pPr>
        <w:bidi w:val="0"/>
        <w:spacing w:after="0" w:line="240" w:lineRule="auto"/>
        <w:jc w:val="both"/>
        <w:rPr>
          <w:rFonts w:asciiTheme="majorBidi" w:hAnsiTheme="majorBidi" w:cstheme="majorBidi"/>
          <w:sz w:val="24"/>
          <w:szCs w:val="24"/>
        </w:rPr>
      </w:pPr>
      <w:r w:rsidRPr="00BA7676">
        <w:rPr>
          <w:rFonts w:asciiTheme="majorBidi" w:eastAsia="Times New Roman" w:hAnsiTheme="majorBidi" w:cstheme="majorBidi"/>
          <w:sz w:val="24"/>
          <w:szCs w:val="24"/>
        </w:rPr>
        <w:t xml:space="preserve">GS1 Mobile Com group, (2008) found that; </w:t>
      </w:r>
      <w:r w:rsidRPr="00BA7676">
        <w:rPr>
          <w:rFonts w:asciiTheme="majorBidi" w:hAnsiTheme="majorBidi" w:cstheme="majorBidi"/>
          <w:sz w:val="24"/>
          <w:szCs w:val="24"/>
        </w:rPr>
        <w:t>companies that want to take advantage of the opportunities presented by the mobile technology will have to understand how this technology fits with existing business models or provokes new ones. Therefore, this study will focus on this point of view, in order to find how to match between the mobile technology and the business models.</w:t>
      </w:r>
    </w:p>
    <w:p w:rsidR="00F560EA" w:rsidRPr="00CF7818" w:rsidRDefault="00F560EA" w:rsidP="00455368">
      <w:pPr>
        <w:bidi w:val="0"/>
        <w:spacing w:after="0" w:line="240" w:lineRule="auto"/>
        <w:jc w:val="both"/>
        <w:rPr>
          <w:rFonts w:asciiTheme="majorBidi" w:hAnsiTheme="majorBidi" w:cstheme="majorBidi"/>
          <w:sz w:val="14"/>
          <w:szCs w:val="14"/>
        </w:rPr>
      </w:pPr>
    </w:p>
    <w:p w:rsidR="006C14CF" w:rsidRPr="00BA7676" w:rsidRDefault="00BF2E54" w:rsidP="00455368">
      <w:pPr>
        <w:bidi w:val="0"/>
        <w:spacing w:after="0" w:line="240" w:lineRule="auto"/>
        <w:jc w:val="both"/>
        <w:rPr>
          <w:rFonts w:asciiTheme="majorBidi" w:hAnsiTheme="majorBidi" w:cstheme="majorBidi"/>
          <w:b/>
          <w:bCs/>
          <w:sz w:val="24"/>
          <w:szCs w:val="24"/>
        </w:rPr>
      </w:pPr>
      <w:r w:rsidRPr="00BA7676">
        <w:rPr>
          <w:rFonts w:asciiTheme="majorBidi" w:hAnsiTheme="majorBidi" w:cstheme="majorBidi"/>
          <w:b/>
          <w:bCs/>
          <w:sz w:val="24"/>
          <w:szCs w:val="24"/>
        </w:rPr>
        <w:t xml:space="preserve">2.3 </w:t>
      </w:r>
      <w:r w:rsidR="006C14CF" w:rsidRPr="00BA7676">
        <w:rPr>
          <w:rFonts w:asciiTheme="majorBidi" w:hAnsiTheme="majorBidi" w:cstheme="majorBidi"/>
          <w:b/>
          <w:bCs/>
          <w:sz w:val="24"/>
          <w:szCs w:val="24"/>
        </w:rPr>
        <w:t>M-commerce Success Factors:</w:t>
      </w:r>
    </w:p>
    <w:p w:rsidR="003B098F" w:rsidRPr="00BA7676" w:rsidRDefault="003B098F" w:rsidP="00455368">
      <w:pPr>
        <w:bidi w:val="0"/>
        <w:spacing w:after="0" w:line="240" w:lineRule="auto"/>
        <w:jc w:val="both"/>
        <w:rPr>
          <w:rFonts w:asciiTheme="majorBidi" w:hAnsiTheme="majorBidi" w:cstheme="majorBidi"/>
          <w:sz w:val="24"/>
          <w:szCs w:val="24"/>
        </w:rPr>
      </w:pPr>
      <w:r w:rsidRPr="00645FB9">
        <w:rPr>
          <w:rFonts w:asciiTheme="majorBidi" w:hAnsiTheme="majorBidi" w:cstheme="majorBidi"/>
          <w:sz w:val="24"/>
          <w:szCs w:val="24"/>
        </w:rPr>
        <w:t>Shrestha and Alexandra Road (2007) found</w:t>
      </w:r>
      <w:r w:rsidRPr="00BA7676">
        <w:rPr>
          <w:rFonts w:asciiTheme="majorBidi" w:hAnsiTheme="majorBidi" w:cstheme="majorBidi"/>
          <w:sz w:val="24"/>
          <w:szCs w:val="24"/>
        </w:rPr>
        <w:t xml:space="preserve"> some of the important considerations for designing mobile friend </w:t>
      </w:r>
      <w:proofErr w:type="gramStart"/>
      <w:r w:rsidRPr="00BA7676">
        <w:rPr>
          <w:rFonts w:asciiTheme="majorBidi" w:hAnsiTheme="majorBidi" w:cstheme="majorBidi"/>
          <w:sz w:val="24"/>
          <w:szCs w:val="24"/>
        </w:rPr>
        <w:t>pages ,</w:t>
      </w:r>
      <w:proofErr w:type="gramEnd"/>
      <w:r w:rsidRPr="00BA7676">
        <w:rPr>
          <w:rFonts w:asciiTheme="majorBidi" w:hAnsiTheme="majorBidi" w:cstheme="majorBidi"/>
          <w:sz w:val="24"/>
          <w:szCs w:val="24"/>
        </w:rPr>
        <w:t xml:space="preserve"> which includes: font, background, Labeling all the input fields and form controls, Limiting the number of links in the list and group them and label with appropriate title, adding search function on the page. </w:t>
      </w:r>
    </w:p>
    <w:p w:rsidR="00645FB9" w:rsidRDefault="003B098F" w:rsidP="00455368">
      <w:pPr>
        <w:autoSpaceDE w:val="0"/>
        <w:autoSpaceDN w:val="0"/>
        <w:bidi w:val="0"/>
        <w:adjustRightInd w:val="0"/>
        <w:spacing w:after="0" w:line="240" w:lineRule="auto"/>
        <w:jc w:val="both"/>
        <w:rPr>
          <w:rFonts w:asciiTheme="majorBidi" w:hAnsiTheme="majorBidi" w:cstheme="majorBidi"/>
          <w:sz w:val="24"/>
          <w:szCs w:val="24"/>
        </w:rPr>
      </w:pPr>
      <w:r w:rsidRPr="004E5A41">
        <w:rPr>
          <w:rFonts w:asciiTheme="majorBidi" w:hAnsiTheme="majorBidi" w:cstheme="majorBidi"/>
          <w:sz w:val="24"/>
          <w:szCs w:val="24"/>
        </w:rPr>
        <w:t xml:space="preserve">Dai and </w:t>
      </w:r>
      <w:proofErr w:type="spellStart"/>
      <w:proofErr w:type="gramStart"/>
      <w:r w:rsidRPr="004E5A41">
        <w:rPr>
          <w:rFonts w:asciiTheme="majorBidi" w:hAnsiTheme="majorBidi" w:cstheme="majorBidi"/>
          <w:sz w:val="24"/>
          <w:szCs w:val="24"/>
        </w:rPr>
        <w:t>Palvia</w:t>
      </w:r>
      <w:proofErr w:type="spellEnd"/>
      <w:r w:rsidRPr="004E5A41">
        <w:rPr>
          <w:rFonts w:asciiTheme="majorBidi" w:hAnsiTheme="majorBidi" w:cstheme="majorBidi"/>
          <w:sz w:val="24"/>
          <w:szCs w:val="24"/>
        </w:rPr>
        <w:t>(</w:t>
      </w:r>
      <w:proofErr w:type="gramEnd"/>
      <w:r w:rsidRPr="004E5A41">
        <w:rPr>
          <w:rFonts w:asciiTheme="majorBidi" w:hAnsiTheme="majorBidi" w:cstheme="majorBidi"/>
          <w:sz w:val="24"/>
          <w:szCs w:val="24"/>
        </w:rPr>
        <w:t xml:space="preserve">2009) developed an integrative research framework that identifies ten major factors (table 1) as significant factors affecting intention to use m-commerce. </w:t>
      </w:r>
      <w:r w:rsidR="00FC27C5">
        <w:rPr>
          <w:rFonts w:asciiTheme="majorBidi" w:hAnsiTheme="majorBidi" w:cstheme="majorBidi"/>
          <w:sz w:val="24"/>
          <w:szCs w:val="24"/>
        </w:rPr>
        <w:t>B</w:t>
      </w:r>
      <w:r w:rsidRPr="004E5A41">
        <w:rPr>
          <w:rFonts w:asciiTheme="majorBidi" w:hAnsiTheme="majorBidi" w:cstheme="majorBidi"/>
          <w:sz w:val="24"/>
          <w:szCs w:val="24"/>
        </w:rPr>
        <w:t>ased on Theory of Reasoned Action (</w:t>
      </w:r>
      <w:proofErr w:type="spellStart"/>
      <w:r w:rsidRPr="004E5A41">
        <w:rPr>
          <w:rFonts w:asciiTheme="majorBidi" w:hAnsiTheme="majorBidi" w:cstheme="majorBidi"/>
          <w:sz w:val="24"/>
          <w:szCs w:val="24"/>
        </w:rPr>
        <w:t>Fishbein</w:t>
      </w:r>
      <w:proofErr w:type="spellEnd"/>
      <w:r w:rsidRPr="004E5A41">
        <w:rPr>
          <w:rFonts w:asciiTheme="majorBidi" w:hAnsiTheme="majorBidi" w:cstheme="majorBidi"/>
          <w:sz w:val="24"/>
          <w:szCs w:val="24"/>
        </w:rPr>
        <w:t xml:space="preserve"> and </w:t>
      </w:r>
      <w:proofErr w:type="spellStart"/>
      <w:r w:rsidRPr="004E5A41">
        <w:rPr>
          <w:rFonts w:asciiTheme="majorBidi" w:hAnsiTheme="majorBidi" w:cstheme="majorBidi"/>
          <w:sz w:val="24"/>
          <w:szCs w:val="24"/>
        </w:rPr>
        <w:t>Ajzen</w:t>
      </w:r>
      <w:proofErr w:type="spellEnd"/>
      <w:r w:rsidRPr="004E5A41">
        <w:rPr>
          <w:rFonts w:asciiTheme="majorBidi" w:hAnsiTheme="majorBidi" w:cstheme="majorBidi"/>
          <w:sz w:val="24"/>
          <w:szCs w:val="24"/>
        </w:rPr>
        <w:t xml:space="preserve"> 1975), intention to use is a consequent of the attitude toward m-commerce adoption.</w:t>
      </w:r>
    </w:p>
    <w:p w:rsidR="00645FB9" w:rsidRPr="00F560EA" w:rsidRDefault="00645FB9" w:rsidP="00455368">
      <w:pPr>
        <w:autoSpaceDE w:val="0"/>
        <w:autoSpaceDN w:val="0"/>
        <w:bidi w:val="0"/>
        <w:adjustRightInd w:val="0"/>
        <w:spacing w:after="0" w:line="240" w:lineRule="auto"/>
        <w:jc w:val="lowKashida"/>
        <w:rPr>
          <w:rFonts w:asciiTheme="majorBidi" w:hAnsiTheme="majorBidi" w:cstheme="majorBidi"/>
          <w:sz w:val="24"/>
          <w:szCs w:val="24"/>
        </w:rPr>
        <w:sectPr w:rsidR="00645FB9" w:rsidRPr="00F560EA" w:rsidSect="00CF7818">
          <w:type w:val="continuous"/>
          <w:pgSz w:w="11906" w:h="16838"/>
          <w:pgMar w:top="1440" w:right="1134" w:bottom="1440" w:left="1134" w:header="720" w:footer="720" w:gutter="0"/>
          <w:cols w:space="709"/>
          <w:rtlGutter/>
          <w:docGrid w:linePitch="360"/>
        </w:sectPr>
      </w:pPr>
    </w:p>
    <w:p w:rsidR="00CF7818" w:rsidRPr="00CF7818" w:rsidRDefault="00CF7818" w:rsidP="007853B8">
      <w:pPr>
        <w:autoSpaceDE w:val="0"/>
        <w:autoSpaceDN w:val="0"/>
        <w:bidi w:val="0"/>
        <w:adjustRightInd w:val="0"/>
        <w:spacing w:after="0" w:line="360" w:lineRule="auto"/>
        <w:ind w:right="113"/>
        <w:jc w:val="center"/>
        <w:rPr>
          <w:rFonts w:asciiTheme="majorBidi" w:hAnsiTheme="majorBidi" w:cstheme="majorBidi"/>
          <w:sz w:val="8"/>
          <w:szCs w:val="8"/>
        </w:rPr>
      </w:pPr>
    </w:p>
    <w:p w:rsidR="003B098F" w:rsidRPr="00BA7676" w:rsidRDefault="003B098F" w:rsidP="00CF7818">
      <w:pPr>
        <w:autoSpaceDE w:val="0"/>
        <w:autoSpaceDN w:val="0"/>
        <w:bidi w:val="0"/>
        <w:adjustRightInd w:val="0"/>
        <w:spacing w:after="0" w:line="360" w:lineRule="auto"/>
        <w:ind w:right="113"/>
        <w:jc w:val="center"/>
        <w:rPr>
          <w:rFonts w:asciiTheme="majorBidi" w:hAnsiTheme="majorBidi" w:cstheme="majorBidi"/>
        </w:rPr>
      </w:pPr>
      <w:r w:rsidRPr="00BA7676">
        <w:rPr>
          <w:rFonts w:asciiTheme="majorBidi" w:hAnsiTheme="majorBidi" w:cstheme="majorBidi"/>
        </w:rPr>
        <w:t xml:space="preserve">Table (1): </w:t>
      </w:r>
      <w:r w:rsidR="005100E2">
        <w:rPr>
          <w:rFonts w:asciiTheme="majorBidi" w:hAnsiTheme="majorBidi" w:cstheme="majorBidi"/>
        </w:rPr>
        <w:t>F</w:t>
      </w:r>
      <w:r w:rsidRPr="00BA7676">
        <w:rPr>
          <w:rFonts w:asciiTheme="majorBidi" w:hAnsiTheme="majorBidi" w:cstheme="majorBidi"/>
        </w:rPr>
        <w:t xml:space="preserve">actors </w:t>
      </w:r>
      <w:r w:rsidR="005100E2">
        <w:rPr>
          <w:rFonts w:asciiTheme="majorBidi" w:hAnsiTheme="majorBidi" w:cstheme="majorBidi"/>
        </w:rPr>
        <w:t>A</w:t>
      </w:r>
      <w:r w:rsidRPr="00BA7676">
        <w:rPr>
          <w:rFonts w:asciiTheme="majorBidi" w:hAnsiTheme="majorBidi" w:cstheme="majorBidi"/>
        </w:rPr>
        <w:t xml:space="preserve">ffecting </w:t>
      </w:r>
      <w:r w:rsidR="005100E2">
        <w:rPr>
          <w:rFonts w:asciiTheme="majorBidi" w:hAnsiTheme="majorBidi" w:cstheme="majorBidi"/>
        </w:rPr>
        <w:t>I</w:t>
      </w:r>
      <w:r w:rsidRPr="00BA7676">
        <w:rPr>
          <w:rFonts w:asciiTheme="majorBidi" w:hAnsiTheme="majorBidi" w:cstheme="majorBidi"/>
        </w:rPr>
        <w:t xml:space="preserve">ntention to </w:t>
      </w:r>
      <w:r w:rsidR="005100E2">
        <w:rPr>
          <w:rFonts w:asciiTheme="majorBidi" w:hAnsiTheme="majorBidi" w:cstheme="majorBidi"/>
        </w:rPr>
        <w:t>U</w:t>
      </w:r>
      <w:r w:rsidRPr="00BA7676">
        <w:rPr>
          <w:rFonts w:asciiTheme="majorBidi" w:hAnsiTheme="majorBidi" w:cstheme="majorBidi"/>
        </w:rPr>
        <w:t xml:space="preserve">se </w:t>
      </w:r>
      <w:r w:rsidR="005100E2">
        <w:rPr>
          <w:rFonts w:asciiTheme="majorBidi" w:hAnsiTheme="majorBidi" w:cstheme="majorBidi"/>
        </w:rPr>
        <w:t>M</w:t>
      </w:r>
      <w:r w:rsidRPr="00BA7676">
        <w:rPr>
          <w:rFonts w:asciiTheme="majorBidi" w:hAnsiTheme="majorBidi" w:cstheme="majorBidi"/>
        </w:rPr>
        <w:t>-</w:t>
      </w:r>
      <w:r w:rsidR="005100E2">
        <w:rPr>
          <w:rFonts w:asciiTheme="majorBidi" w:hAnsiTheme="majorBidi" w:cstheme="majorBidi"/>
        </w:rPr>
        <w:t>C</w:t>
      </w:r>
      <w:r w:rsidRPr="00BA7676">
        <w:rPr>
          <w:rFonts w:asciiTheme="majorBidi" w:hAnsiTheme="majorBidi" w:cstheme="majorBidi"/>
        </w:rPr>
        <w:t>ommerce</w:t>
      </w:r>
    </w:p>
    <w:tbl>
      <w:tblPr>
        <w:tblStyle w:val="TableGrid"/>
        <w:tblW w:w="0" w:type="auto"/>
        <w:tblLayout w:type="fixed"/>
        <w:tblLook w:val="04A0"/>
      </w:tblPr>
      <w:tblGrid>
        <w:gridCol w:w="2235"/>
        <w:gridCol w:w="7619"/>
      </w:tblGrid>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center"/>
              <w:rPr>
                <w:rFonts w:asciiTheme="majorBidi" w:hAnsiTheme="majorBidi" w:cstheme="majorBidi"/>
                <w:b/>
                <w:bCs/>
              </w:rPr>
            </w:pPr>
            <w:r w:rsidRPr="00CF7818">
              <w:rPr>
                <w:rFonts w:asciiTheme="majorBidi" w:hAnsiTheme="majorBidi" w:cstheme="majorBidi"/>
                <w:b/>
                <w:bCs/>
              </w:rPr>
              <w:t>Factors</w:t>
            </w:r>
          </w:p>
        </w:tc>
        <w:tc>
          <w:tcPr>
            <w:tcW w:w="7619" w:type="dxa"/>
          </w:tcPr>
          <w:p w:rsidR="003B098F" w:rsidRPr="00CF7818" w:rsidRDefault="003B098F" w:rsidP="004E5A41">
            <w:pPr>
              <w:autoSpaceDE w:val="0"/>
              <w:autoSpaceDN w:val="0"/>
              <w:bidi w:val="0"/>
              <w:adjustRightInd w:val="0"/>
              <w:spacing w:line="360" w:lineRule="auto"/>
              <w:ind w:right="113"/>
              <w:jc w:val="center"/>
              <w:rPr>
                <w:rFonts w:asciiTheme="majorBidi" w:hAnsiTheme="majorBidi" w:cstheme="majorBidi"/>
                <w:b/>
                <w:bCs/>
              </w:rPr>
            </w:pPr>
            <w:r w:rsidRPr="00CF7818">
              <w:rPr>
                <w:rFonts w:asciiTheme="majorBidi" w:hAnsiTheme="majorBidi" w:cstheme="majorBidi"/>
                <w:b/>
                <w:bCs/>
              </w:rPr>
              <w:t>Conceptual definition</w:t>
            </w:r>
          </w:p>
        </w:tc>
      </w:tr>
      <w:tr w:rsidR="003B098F" w:rsidRPr="00CF7818" w:rsidTr="00BF594A">
        <w:tc>
          <w:tcPr>
            <w:tcW w:w="2235" w:type="dxa"/>
          </w:tcPr>
          <w:p w:rsidR="003B098F" w:rsidRPr="00CF7818" w:rsidRDefault="003B098F" w:rsidP="005100E2">
            <w:pPr>
              <w:autoSpaceDE w:val="0"/>
              <w:autoSpaceDN w:val="0"/>
              <w:bidi w:val="0"/>
              <w:adjustRightInd w:val="0"/>
              <w:spacing w:line="360" w:lineRule="auto"/>
              <w:ind w:right="113"/>
              <w:rPr>
                <w:rFonts w:asciiTheme="majorBidi" w:hAnsiTheme="majorBidi" w:cstheme="majorBidi"/>
              </w:rPr>
            </w:pPr>
            <w:r w:rsidRPr="00CF7818">
              <w:rPr>
                <w:rFonts w:asciiTheme="majorBidi" w:hAnsiTheme="majorBidi" w:cstheme="majorBidi"/>
              </w:rPr>
              <w:t xml:space="preserve">Perceived Value-Added: </w:t>
            </w:r>
          </w:p>
        </w:tc>
        <w:tc>
          <w:tcPr>
            <w:tcW w:w="7619" w:type="dxa"/>
          </w:tcPr>
          <w:p w:rsidR="003B098F" w:rsidRPr="00CF7818" w:rsidRDefault="003B098F" w:rsidP="004E5A41">
            <w:pPr>
              <w:autoSpaceDE w:val="0"/>
              <w:autoSpaceDN w:val="0"/>
              <w:bidi w:val="0"/>
              <w:adjustRightInd w:val="0"/>
              <w:spacing w:line="360" w:lineRule="auto"/>
              <w:ind w:right="113"/>
              <w:jc w:val="lowKashida"/>
            </w:pPr>
            <w:r w:rsidRPr="00CF7818">
              <w:rPr>
                <w:rFonts w:asciiTheme="majorBidi" w:hAnsiTheme="majorBidi" w:cstheme="majorBidi"/>
              </w:rPr>
              <w:t>Means that m-commerce creates value for customers in a different manner than conventional business.</w:t>
            </w:r>
          </w:p>
        </w:tc>
      </w:tr>
      <w:tr w:rsidR="003B098F" w:rsidRPr="00CF7818" w:rsidTr="00BF594A">
        <w:trPr>
          <w:trHeight w:val="634"/>
        </w:trPr>
        <w:tc>
          <w:tcPr>
            <w:tcW w:w="2235" w:type="dxa"/>
          </w:tcPr>
          <w:p w:rsidR="003B098F" w:rsidRPr="00CF7818" w:rsidRDefault="003B098F" w:rsidP="00317525">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Innovativeness </w:t>
            </w:r>
          </w:p>
        </w:tc>
        <w:tc>
          <w:tcPr>
            <w:tcW w:w="7619" w:type="dxa"/>
          </w:tcPr>
          <w:p w:rsidR="003B098F" w:rsidRPr="00CF7818" w:rsidRDefault="00317525" w:rsidP="00317525">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A</w:t>
            </w:r>
            <w:r w:rsidR="003B098F" w:rsidRPr="00CF7818">
              <w:rPr>
                <w:rFonts w:asciiTheme="majorBidi" w:hAnsiTheme="majorBidi" w:cstheme="majorBidi"/>
              </w:rPr>
              <w:t xml:space="preserve"> personality constructs that has been employed to predict consumer innovative tendencies to adopt a wide variety of technological innovations.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Security Perceptions </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The extent to which one believes that the World Wide Web is secure for transmitting sensitive information.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Privacy Perception </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The demand of </w:t>
            </w:r>
            <w:proofErr w:type="gramStart"/>
            <w:r w:rsidRPr="00CF7818">
              <w:rPr>
                <w:rFonts w:asciiTheme="majorBidi" w:hAnsiTheme="majorBidi" w:cstheme="majorBidi"/>
              </w:rPr>
              <w:t>users</w:t>
            </w:r>
            <w:proofErr w:type="gramEnd"/>
            <w:r w:rsidRPr="00CF7818">
              <w:rPr>
                <w:rFonts w:asciiTheme="majorBidi" w:hAnsiTheme="majorBidi" w:cstheme="majorBidi"/>
              </w:rPr>
              <w:t xml:space="preserve"> privacy protection.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Perceived Usefulness</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Refers to a prospective user's subjective probability that using a specific application will increase his or her performance.  </w:t>
            </w:r>
          </w:p>
        </w:tc>
      </w:tr>
      <w:tr w:rsidR="003B098F" w:rsidRPr="00CF7818" w:rsidTr="00BF594A">
        <w:trPr>
          <w:trHeight w:val="284"/>
        </w:trPr>
        <w:tc>
          <w:tcPr>
            <w:tcW w:w="2235" w:type="dxa"/>
          </w:tcPr>
          <w:p w:rsidR="003B098F" w:rsidRPr="00CF7818" w:rsidRDefault="003B098F" w:rsidP="005100E2">
            <w:pPr>
              <w:autoSpaceDE w:val="0"/>
              <w:autoSpaceDN w:val="0"/>
              <w:bidi w:val="0"/>
              <w:adjustRightInd w:val="0"/>
              <w:spacing w:line="360" w:lineRule="auto"/>
              <w:ind w:right="113"/>
              <w:rPr>
                <w:rFonts w:asciiTheme="majorBidi" w:hAnsiTheme="majorBidi" w:cstheme="majorBidi"/>
              </w:rPr>
            </w:pPr>
            <w:r w:rsidRPr="00CF7818">
              <w:rPr>
                <w:rFonts w:asciiTheme="majorBidi" w:hAnsiTheme="majorBidi" w:cstheme="majorBidi"/>
              </w:rPr>
              <w:t xml:space="preserve">Perceived Ease of Use </w:t>
            </w:r>
          </w:p>
        </w:tc>
        <w:tc>
          <w:tcPr>
            <w:tcW w:w="7619" w:type="dxa"/>
          </w:tcPr>
          <w:p w:rsidR="003B098F" w:rsidRPr="00CF7818" w:rsidRDefault="00317525"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T</w:t>
            </w:r>
            <w:r w:rsidR="003B098F" w:rsidRPr="00CF7818">
              <w:rPr>
                <w:rFonts w:asciiTheme="majorBidi" w:hAnsiTheme="majorBidi" w:cstheme="majorBidi"/>
              </w:rPr>
              <w:t xml:space="preserve">he degree to which the prospective user expects the target system to be free of effort.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Perceived Cost  </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Payments for mobile phone services.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Compatibility </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Implies to whether a user perceives an application/service to be compatible with his/her needs or lifestyle.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Perceived Enjoyment </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The extent to which consumers find the service to be en</w:t>
            </w:r>
            <w:r w:rsidR="00BF594A">
              <w:rPr>
                <w:rFonts w:asciiTheme="majorBidi" w:hAnsiTheme="majorBidi" w:cstheme="majorBidi"/>
              </w:rPr>
              <w:t>joyable, fun and pleasant</w:t>
            </w:r>
            <w:r w:rsidRPr="00CF7818">
              <w:rPr>
                <w:rFonts w:asciiTheme="majorBidi" w:hAnsiTheme="majorBidi" w:cstheme="majorBidi"/>
              </w:rPr>
              <w:t xml:space="preserve">. </w:t>
            </w:r>
          </w:p>
        </w:tc>
      </w:tr>
      <w:tr w:rsidR="003B098F" w:rsidRPr="00CF7818" w:rsidTr="00BF594A">
        <w:trPr>
          <w:trHeight w:val="284"/>
        </w:trPr>
        <w:tc>
          <w:tcPr>
            <w:tcW w:w="2235"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 xml:space="preserve">Subjective norm </w:t>
            </w:r>
          </w:p>
        </w:tc>
        <w:tc>
          <w:tcPr>
            <w:tcW w:w="7619" w:type="dxa"/>
          </w:tcPr>
          <w:p w:rsidR="003B098F" w:rsidRPr="00CF7818" w:rsidRDefault="003B098F" w:rsidP="004E5A41">
            <w:pPr>
              <w:autoSpaceDE w:val="0"/>
              <w:autoSpaceDN w:val="0"/>
              <w:bidi w:val="0"/>
              <w:adjustRightInd w:val="0"/>
              <w:spacing w:line="360" w:lineRule="auto"/>
              <w:ind w:right="113"/>
              <w:jc w:val="lowKashida"/>
              <w:rPr>
                <w:rFonts w:asciiTheme="majorBidi" w:hAnsiTheme="majorBidi" w:cstheme="majorBidi"/>
              </w:rPr>
            </w:pPr>
            <w:r w:rsidRPr="00CF7818">
              <w:rPr>
                <w:rFonts w:asciiTheme="majorBidi" w:hAnsiTheme="majorBidi" w:cstheme="majorBidi"/>
              </w:rPr>
              <w:t>Refers to the perceived social pressure to perform a certain behavior (</w:t>
            </w:r>
            <w:proofErr w:type="spellStart"/>
            <w:r w:rsidRPr="00CF7818">
              <w:rPr>
                <w:rFonts w:asciiTheme="majorBidi" w:hAnsiTheme="majorBidi" w:cstheme="majorBidi"/>
              </w:rPr>
              <w:t>Ajzen</w:t>
            </w:r>
            <w:proofErr w:type="spellEnd"/>
            <w:r w:rsidRPr="00CF7818">
              <w:rPr>
                <w:rFonts w:asciiTheme="majorBidi" w:hAnsiTheme="majorBidi" w:cstheme="majorBidi"/>
              </w:rPr>
              <w:t xml:space="preserve"> 1991).  </w:t>
            </w:r>
          </w:p>
        </w:tc>
      </w:tr>
    </w:tbl>
    <w:p w:rsidR="003B098F" w:rsidRPr="00BA7676" w:rsidRDefault="003B098F" w:rsidP="004E5A41">
      <w:pPr>
        <w:autoSpaceDE w:val="0"/>
        <w:autoSpaceDN w:val="0"/>
        <w:bidi w:val="0"/>
        <w:adjustRightInd w:val="0"/>
        <w:spacing w:after="0" w:line="360" w:lineRule="auto"/>
        <w:ind w:right="113"/>
        <w:jc w:val="lowKashida"/>
        <w:rPr>
          <w:rFonts w:asciiTheme="majorBidi" w:hAnsiTheme="majorBidi" w:cstheme="majorBidi"/>
          <w:sz w:val="24"/>
          <w:szCs w:val="24"/>
        </w:rPr>
      </w:pPr>
      <w:r w:rsidRPr="00BA7676">
        <w:rPr>
          <w:rFonts w:asciiTheme="majorBidi" w:hAnsiTheme="majorBidi" w:cstheme="majorBidi"/>
          <w:sz w:val="24"/>
          <w:szCs w:val="24"/>
        </w:rPr>
        <w:t xml:space="preserve">Source: </w:t>
      </w:r>
      <w:r w:rsidR="005100E2" w:rsidRPr="004E5A41">
        <w:rPr>
          <w:rFonts w:asciiTheme="majorBidi" w:hAnsiTheme="majorBidi" w:cstheme="majorBidi"/>
          <w:sz w:val="24"/>
          <w:szCs w:val="24"/>
        </w:rPr>
        <w:t xml:space="preserve">Dai and </w:t>
      </w:r>
      <w:proofErr w:type="spellStart"/>
      <w:proofErr w:type="gramStart"/>
      <w:r w:rsidR="005100E2" w:rsidRPr="004E5A41">
        <w:rPr>
          <w:rFonts w:asciiTheme="majorBidi" w:hAnsiTheme="majorBidi" w:cstheme="majorBidi"/>
          <w:sz w:val="24"/>
          <w:szCs w:val="24"/>
        </w:rPr>
        <w:t>Palvia</w:t>
      </w:r>
      <w:proofErr w:type="spellEnd"/>
      <w:r w:rsidR="005100E2" w:rsidRPr="004E5A41">
        <w:rPr>
          <w:rFonts w:asciiTheme="majorBidi" w:hAnsiTheme="majorBidi" w:cstheme="majorBidi"/>
          <w:sz w:val="24"/>
          <w:szCs w:val="24"/>
        </w:rPr>
        <w:t>(</w:t>
      </w:r>
      <w:proofErr w:type="gramEnd"/>
      <w:r w:rsidR="005100E2" w:rsidRPr="004E5A41">
        <w:rPr>
          <w:rFonts w:asciiTheme="majorBidi" w:hAnsiTheme="majorBidi" w:cstheme="majorBidi"/>
          <w:sz w:val="24"/>
          <w:szCs w:val="24"/>
        </w:rPr>
        <w:t>2009)</w:t>
      </w:r>
      <w:r w:rsidR="005100E2">
        <w:rPr>
          <w:rFonts w:asciiTheme="majorBidi" w:hAnsiTheme="majorBidi" w:cstheme="majorBidi"/>
          <w:sz w:val="24"/>
          <w:szCs w:val="24"/>
        </w:rPr>
        <w:t>.</w:t>
      </w:r>
    </w:p>
    <w:p w:rsidR="00645FB9" w:rsidRDefault="00645FB9" w:rsidP="004E5A41">
      <w:pPr>
        <w:autoSpaceDE w:val="0"/>
        <w:autoSpaceDN w:val="0"/>
        <w:bidi w:val="0"/>
        <w:adjustRightInd w:val="0"/>
        <w:spacing w:after="0" w:line="360" w:lineRule="auto"/>
        <w:ind w:right="113"/>
        <w:jc w:val="lowKashida"/>
        <w:rPr>
          <w:rFonts w:asciiTheme="majorBidi" w:hAnsiTheme="majorBidi" w:cstheme="majorBidi"/>
          <w:sz w:val="24"/>
          <w:szCs w:val="24"/>
        </w:rPr>
        <w:sectPr w:rsidR="00645FB9" w:rsidSect="00645FB9">
          <w:type w:val="continuous"/>
          <w:pgSz w:w="11906" w:h="16838"/>
          <w:pgMar w:top="1440" w:right="1134" w:bottom="1440" w:left="1134" w:header="720" w:footer="720" w:gutter="0"/>
          <w:cols w:space="709"/>
          <w:rtlGutter/>
          <w:docGrid w:linePitch="360"/>
        </w:sectPr>
      </w:pPr>
    </w:p>
    <w:p w:rsidR="00CF7818" w:rsidRDefault="00CF7818" w:rsidP="00CF7818">
      <w:pPr>
        <w:autoSpaceDE w:val="0"/>
        <w:autoSpaceDN w:val="0"/>
        <w:bidi w:val="0"/>
        <w:adjustRightInd w:val="0"/>
        <w:spacing w:after="0" w:line="240" w:lineRule="auto"/>
        <w:jc w:val="both"/>
        <w:rPr>
          <w:rFonts w:asciiTheme="majorBidi" w:hAnsiTheme="majorBidi" w:cstheme="majorBidi"/>
          <w:sz w:val="24"/>
          <w:szCs w:val="24"/>
        </w:rPr>
      </w:pPr>
      <w:r w:rsidRPr="004E5A41">
        <w:rPr>
          <w:rFonts w:asciiTheme="majorBidi" w:hAnsiTheme="majorBidi" w:cstheme="majorBidi"/>
          <w:sz w:val="24"/>
          <w:szCs w:val="24"/>
        </w:rPr>
        <w:lastRenderedPageBreak/>
        <w:t xml:space="preserve">In their research, Al Hosni et al (2010) examined several factors concerned with the successful mobile commerce adoption to how extent they will be applicable in the Middle East. Table (2), provides illustrations about those factors and their concepts. </w:t>
      </w:r>
    </w:p>
    <w:p w:rsidR="00CF7818" w:rsidRDefault="00CF7818" w:rsidP="00CF7818">
      <w:pPr>
        <w:autoSpaceDE w:val="0"/>
        <w:autoSpaceDN w:val="0"/>
        <w:bidi w:val="0"/>
        <w:adjustRightInd w:val="0"/>
        <w:spacing w:after="0" w:line="240" w:lineRule="auto"/>
        <w:jc w:val="both"/>
        <w:rPr>
          <w:rFonts w:asciiTheme="majorBidi" w:hAnsiTheme="majorBidi" w:cstheme="majorBidi"/>
          <w:sz w:val="24"/>
          <w:szCs w:val="24"/>
        </w:rPr>
      </w:pPr>
      <w:r w:rsidRPr="004E5A41">
        <w:rPr>
          <w:rFonts w:asciiTheme="majorBidi" w:hAnsiTheme="majorBidi" w:cstheme="majorBidi"/>
          <w:sz w:val="24"/>
          <w:szCs w:val="24"/>
        </w:rPr>
        <w:t xml:space="preserve">Chua et al (2011) examines factors that affect fulfilling mobile information needs. They found that the main factors affects users' perception and action are proficiency, perceived ease of use, conduciveness of the environment, accuracy of information, cost of services, urgency of information needs, responsiveness of mobile phones, and privacy of personal data. Where the factors affects Technical Aspects includes search engines, web-enabled mobile applications, emails, traditional mobile phone features such as voice calls, SMSs and calendars. Furthermore, the factors related to the contexts are includes, location, activity, time, social surroundings. </w:t>
      </w:r>
    </w:p>
    <w:p w:rsidR="00CF7818" w:rsidRDefault="00CF7818" w:rsidP="00CF7818">
      <w:pPr>
        <w:autoSpaceDE w:val="0"/>
        <w:autoSpaceDN w:val="0"/>
        <w:bidi w:val="0"/>
        <w:adjustRightInd w:val="0"/>
        <w:spacing w:after="0" w:line="288" w:lineRule="auto"/>
        <w:jc w:val="both"/>
        <w:rPr>
          <w:rFonts w:asciiTheme="majorBidi" w:hAnsiTheme="majorBidi" w:cstheme="majorBidi"/>
          <w:sz w:val="24"/>
          <w:szCs w:val="24"/>
        </w:rPr>
      </w:pPr>
      <w:r w:rsidRPr="004E5A41">
        <w:rPr>
          <w:rFonts w:asciiTheme="majorBidi" w:hAnsiTheme="majorBidi" w:cstheme="majorBidi"/>
          <w:sz w:val="24"/>
          <w:szCs w:val="24"/>
        </w:rPr>
        <w:t xml:space="preserve">Coursaris and Kim (2011), conducted a meta-analysis to mobile usability measurement dimensions measured in empirical mobile usability studies, which serve as the basis for a research agenda in this field. They found that the main usability measures studied in mobile usability studies are satisfaction, efficiency, errors, ease of use, usefulness, satisfaction, accuracy, learnability, workload, accessibility, reliability, attitude, problems observed, enjoyment, acceptability, quality, security, aesthetics, utility, operability, </w:t>
      </w:r>
      <w:proofErr w:type="spellStart"/>
      <w:r w:rsidRPr="004E5A41">
        <w:rPr>
          <w:rFonts w:asciiTheme="majorBidi" w:hAnsiTheme="majorBidi" w:cstheme="majorBidi"/>
          <w:sz w:val="24"/>
          <w:szCs w:val="24"/>
        </w:rPr>
        <w:t>memorability</w:t>
      </w:r>
      <w:proofErr w:type="spellEnd"/>
      <w:r w:rsidRPr="004E5A41">
        <w:rPr>
          <w:rFonts w:asciiTheme="majorBidi" w:hAnsiTheme="majorBidi" w:cstheme="majorBidi"/>
          <w:sz w:val="24"/>
          <w:szCs w:val="24"/>
        </w:rPr>
        <w:t>, responsiveness, content, attractiveness, flexibility, playfulness, technicality, availability, functionality.</w:t>
      </w:r>
    </w:p>
    <w:p w:rsidR="00317525" w:rsidRDefault="00317525" w:rsidP="005100E2">
      <w:pPr>
        <w:autoSpaceDE w:val="0"/>
        <w:autoSpaceDN w:val="0"/>
        <w:bidi w:val="0"/>
        <w:adjustRightInd w:val="0"/>
        <w:spacing w:after="0" w:line="360" w:lineRule="auto"/>
        <w:ind w:right="113"/>
        <w:jc w:val="lowKashida"/>
        <w:rPr>
          <w:rFonts w:asciiTheme="majorBidi" w:hAnsiTheme="majorBidi" w:cstheme="majorBidi"/>
        </w:rPr>
      </w:pPr>
    </w:p>
    <w:p w:rsidR="003B098F" w:rsidRPr="005100E2" w:rsidRDefault="00645FB9" w:rsidP="00317525">
      <w:pPr>
        <w:autoSpaceDE w:val="0"/>
        <w:autoSpaceDN w:val="0"/>
        <w:bidi w:val="0"/>
        <w:adjustRightInd w:val="0"/>
        <w:spacing w:after="0" w:line="360" w:lineRule="auto"/>
        <w:ind w:right="113"/>
        <w:jc w:val="lowKashida"/>
        <w:rPr>
          <w:rFonts w:asciiTheme="majorBidi" w:hAnsiTheme="majorBidi" w:cstheme="majorBidi"/>
        </w:rPr>
      </w:pPr>
      <w:r w:rsidRPr="005100E2">
        <w:rPr>
          <w:rFonts w:asciiTheme="majorBidi" w:hAnsiTheme="majorBidi" w:cstheme="majorBidi"/>
        </w:rPr>
        <w:t>Table (2):</w:t>
      </w:r>
      <w:r w:rsidR="005100E2" w:rsidRPr="005100E2">
        <w:rPr>
          <w:rFonts w:asciiTheme="majorBidi" w:hAnsiTheme="majorBidi" w:cstheme="majorBidi"/>
        </w:rPr>
        <w:t xml:space="preserve"> </w:t>
      </w:r>
      <w:r w:rsidR="005100E2">
        <w:rPr>
          <w:rFonts w:asciiTheme="majorBidi" w:hAnsiTheme="majorBidi" w:cstheme="majorBidi"/>
        </w:rPr>
        <w:t>F</w:t>
      </w:r>
      <w:r w:rsidR="005100E2" w:rsidRPr="005100E2">
        <w:rPr>
          <w:rFonts w:asciiTheme="majorBidi" w:hAnsiTheme="majorBidi" w:cstheme="majorBidi"/>
        </w:rPr>
        <w:t xml:space="preserve">actors </w:t>
      </w:r>
      <w:r w:rsidR="005100E2">
        <w:rPr>
          <w:rFonts w:asciiTheme="majorBidi" w:hAnsiTheme="majorBidi" w:cstheme="majorBidi"/>
        </w:rPr>
        <w:t>C</w:t>
      </w:r>
      <w:r w:rsidR="005100E2" w:rsidRPr="005100E2">
        <w:rPr>
          <w:rFonts w:asciiTheme="majorBidi" w:hAnsiTheme="majorBidi" w:cstheme="majorBidi"/>
        </w:rPr>
        <w:t xml:space="preserve">oncerned </w:t>
      </w:r>
      <w:r w:rsidR="005100E2">
        <w:rPr>
          <w:rFonts w:asciiTheme="majorBidi" w:hAnsiTheme="majorBidi" w:cstheme="majorBidi"/>
        </w:rPr>
        <w:t>W</w:t>
      </w:r>
      <w:r w:rsidR="005100E2" w:rsidRPr="005100E2">
        <w:rPr>
          <w:rFonts w:asciiTheme="majorBidi" w:hAnsiTheme="majorBidi" w:cstheme="majorBidi"/>
        </w:rPr>
        <w:t xml:space="preserve">ith the </w:t>
      </w:r>
      <w:r w:rsidR="005100E2">
        <w:rPr>
          <w:rFonts w:asciiTheme="majorBidi" w:hAnsiTheme="majorBidi" w:cstheme="majorBidi"/>
        </w:rPr>
        <w:t>S</w:t>
      </w:r>
      <w:r w:rsidR="005100E2" w:rsidRPr="005100E2">
        <w:rPr>
          <w:rFonts w:asciiTheme="majorBidi" w:hAnsiTheme="majorBidi" w:cstheme="majorBidi"/>
        </w:rPr>
        <w:t xml:space="preserve">uccessful </w:t>
      </w:r>
      <w:r w:rsidR="005100E2">
        <w:rPr>
          <w:rFonts w:asciiTheme="majorBidi" w:hAnsiTheme="majorBidi" w:cstheme="majorBidi"/>
        </w:rPr>
        <w:t>M</w:t>
      </w:r>
      <w:r w:rsidR="005100E2" w:rsidRPr="005100E2">
        <w:rPr>
          <w:rFonts w:asciiTheme="majorBidi" w:hAnsiTheme="majorBidi" w:cstheme="majorBidi"/>
        </w:rPr>
        <w:t xml:space="preserve">obile </w:t>
      </w:r>
      <w:r w:rsidR="005100E2">
        <w:rPr>
          <w:rFonts w:asciiTheme="majorBidi" w:hAnsiTheme="majorBidi" w:cstheme="majorBidi"/>
        </w:rPr>
        <w:t>C</w:t>
      </w:r>
      <w:r w:rsidR="005100E2" w:rsidRPr="005100E2">
        <w:rPr>
          <w:rFonts w:asciiTheme="majorBidi" w:hAnsiTheme="majorBidi" w:cstheme="majorBidi"/>
        </w:rPr>
        <w:t xml:space="preserve">ommerce </w:t>
      </w:r>
      <w:r w:rsidR="005100E2">
        <w:rPr>
          <w:rFonts w:asciiTheme="majorBidi" w:hAnsiTheme="majorBidi" w:cstheme="majorBidi"/>
        </w:rPr>
        <w:t>A</w:t>
      </w:r>
      <w:r w:rsidR="005100E2" w:rsidRPr="005100E2">
        <w:rPr>
          <w:rFonts w:asciiTheme="majorBidi" w:hAnsiTheme="majorBidi" w:cstheme="majorBidi"/>
        </w:rPr>
        <w:t>doption</w:t>
      </w:r>
      <w:r w:rsidRPr="005100E2">
        <w:rPr>
          <w:rFonts w:asciiTheme="majorBidi" w:hAnsiTheme="majorBidi" w:cstheme="majorBidi"/>
        </w:rPr>
        <w:t xml:space="preserve"> </w:t>
      </w:r>
    </w:p>
    <w:tbl>
      <w:tblPr>
        <w:tblStyle w:val="TableGrid"/>
        <w:tblW w:w="0" w:type="auto"/>
        <w:tblLayout w:type="fixed"/>
        <w:tblLook w:val="04A0"/>
      </w:tblPr>
      <w:tblGrid>
        <w:gridCol w:w="2518"/>
        <w:gridCol w:w="7229"/>
      </w:tblGrid>
      <w:tr w:rsidR="003B098F" w:rsidRPr="00BA7676" w:rsidTr="00645FB9">
        <w:tc>
          <w:tcPr>
            <w:tcW w:w="2518" w:type="dxa"/>
          </w:tcPr>
          <w:p w:rsidR="00BF594A" w:rsidRDefault="00BF594A" w:rsidP="004E5A41">
            <w:pPr>
              <w:autoSpaceDE w:val="0"/>
              <w:autoSpaceDN w:val="0"/>
              <w:bidi w:val="0"/>
              <w:adjustRightInd w:val="0"/>
              <w:spacing w:line="360" w:lineRule="auto"/>
              <w:ind w:right="113"/>
              <w:jc w:val="center"/>
              <w:rPr>
                <w:rFonts w:asciiTheme="majorBidi" w:hAnsiTheme="majorBidi" w:cstheme="majorBidi"/>
                <w:b/>
                <w:bCs/>
              </w:rPr>
            </w:pPr>
          </w:p>
          <w:p w:rsidR="003B098F" w:rsidRPr="00BA7676" w:rsidRDefault="003B098F" w:rsidP="00BF594A">
            <w:pPr>
              <w:autoSpaceDE w:val="0"/>
              <w:autoSpaceDN w:val="0"/>
              <w:bidi w:val="0"/>
              <w:adjustRightInd w:val="0"/>
              <w:spacing w:line="360" w:lineRule="auto"/>
              <w:ind w:right="113"/>
              <w:jc w:val="center"/>
              <w:rPr>
                <w:rFonts w:asciiTheme="majorBidi" w:hAnsiTheme="majorBidi" w:cstheme="majorBidi"/>
                <w:b/>
                <w:bCs/>
              </w:rPr>
            </w:pPr>
            <w:r w:rsidRPr="00BA7676">
              <w:rPr>
                <w:rFonts w:asciiTheme="majorBidi" w:hAnsiTheme="majorBidi" w:cstheme="majorBidi"/>
                <w:b/>
                <w:bCs/>
              </w:rPr>
              <w:t>Factors</w:t>
            </w:r>
          </w:p>
        </w:tc>
        <w:tc>
          <w:tcPr>
            <w:tcW w:w="7229" w:type="dxa"/>
          </w:tcPr>
          <w:p w:rsidR="00BF594A" w:rsidRDefault="00BF594A" w:rsidP="004E5A41">
            <w:pPr>
              <w:autoSpaceDE w:val="0"/>
              <w:autoSpaceDN w:val="0"/>
              <w:bidi w:val="0"/>
              <w:adjustRightInd w:val="0"/>
              <w:spacing w:line="360" w:lineRule="auto"/>
              <w:ind w:right="113"/>
              <w:jc w:val="center"/>
              <w:rPr>
                <w:rFonts w:asciiTheme="majorBidi" w:hAnsiTheme="majorBidi" w:cstheme="majorBidi"/>
                <w:b/>
                <w:bCs/>
              </w:rPr>
            </w:pPr>
          </w:p>
          <w:p w:rsidR="003B098F" w:rsidRDefault="003B098F" w:rsidP="00BF594A">
            <w:pPr>
              <w:autoSpaceDE w:val="0"/>
              <w:autoSpaceDN w:val="0"/>
              <w:bidi w:val="0"/>
              <w:adjustRightInd w:val="0"/>
              <w:spacing w:line="360" w:lineRule="auto"/>
              <w:ind w:right="113"/>
              <w:jc w:val="center"/>
              <w:rPr>
                <w:rFonts w:asciiTheme="majorBidi" w:hAnsiTheme="majorBidi" w:cstheme="majorBidi"/>
                <w:b/>
                <w:bCs/>
              </w:rPr>
            </w:pPr>
            <w:r w:rsidRPr="00BA7676">
              <w:rPr>
                <w:rFonts w:asciiTheme="majorBidi" w:hAnsiTheme="majorBidi" w:cstheme="majorBidi"/>
                <w:b/>
                <w:bCs/>
              </w:rPr>
              <w:t>Conceptual definition</w:t>
            </w:r>
          </w:p>
          <w:p w:rsidR="00BF594A" w:rsidRPr="00BA7676" w:rsidRDefault="00BF594A" w:rsidP="00BF594A">
            <w:pPr>
              <w:autoSpaceDE w:val="0"/>
              <w:autoSpaceDN w:val="0"/>
              <w:bidi w:val="0"/>
              <w:adjustRightInd w:val="0"/>
              <w:spacing w:line="360" w:lineRule="auto"/>
              <w:ind w:right="113"/>
              <w:jc w:val="center"/>
              <w:rPr>
                <w:rFonts w:asciiTheme="majorBidi" w:hAnsiTheme="majorBidi" w:cstheme="majorBidi"/>
                <w:b/>
                <w:bCs/>
              </w:rPr>
            </w:pPr>
          </w:p>
        </w:tc>
      </w:tr>
      <w:tr w:rsidR="003B098F" w:rsidRPr="00BA7676" w:rsidTr="00645FB9">
        <w:tc>
          <w:tcPr>
            <w:tcW w:w="2518"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Mobility</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The use</w:t>
            </w:r>
            <w:r w:rsidR="005100E2">
              <w:rPr>
                <w:rFonts w:asciiTheme="majorBidi" w:hAnsiTheme="majorBidi" w:cstheme="majorBidi"/>
              </w:rPr>
              <w:t xml:space="preserve"> of</w:t>
            </w:r>
            <w:r w:rsidRPr="00BA7676">
              <w:rPr>
                <w:rFonts w:asciiTheme="majorBidi" w:hAnsiTheme="majorBidi" w:cstheme="majorBidi"/>
              </w:rPr>
              <w:t xml:space="preserve"> mobile services supported by providers. </w:t>
            </w:r>
          </w:p>
        </w:tc>
      </w:tr>
      <w:tr w:rsidR="003B098F" w:rsidRPr="00BA7676" w:rsidTr="00645FB9">
        <w:tc>
          <w:tcPr>
            <w:tcW w:w="2518"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Security</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 xml:space="preserve">Ensure the secured transactions for safe payment and interaction. </w:t>
            </w:r>
          </w:p>
        </w:tc>
      </w:tr>
      <w:tr w:rsidR="003B098F" w:rsidRPr="00BA7676" w:rsidTr="00645FB9">
        <w:tc>
          <w:tcPr>
            <w:tcW w:w="2518"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Location</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 xml:space="preserve">Identifying locations and enabling business to deliver location-sensitive services to users. </w:t>
            </w:r>
          </w:p>
        </w:tc>
      </w:tr>
      <w:tr w:rsidR="003B098F" w:rsidRPr="00BA7676" w:rsidTr="00645FB9">
        <w:trPr>
          <w:trHeight w:val="802"/>
        </w:trPr>
        <w:tc>
          <w:tcPr>
            <w:tcW w:w="2518"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Time</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The need to have on time critical information such as breaking news, market stock prices and the emergency accidents.</w:t>
            </w:r>
          </w:p>
        </w:tc>
      </w:tr>
      <w:tr w:rsidR="003B098F" w:rsidRPr="00BA7676" w:rsidTr="00645FB9">
        <w:tc>
          <w:tcPr>
            <w:tcW w:w="2518" w:type="dxa"/>
          </w:tcPr>
          <w:p w:rsidR="003B098F" w:rsidRPr="00BA7676" w:rsidRDefault="003B098F" w:rsidP="005100E2">
            <w:pPr>
              <w:autoSpaceDE w:val="0"/>
              <w:autoSpaceDN w:val="0"/>
              <w:bidi w:val="0"/>
              <w:adjustRightInd w:val="0"/>
              <w:spacing w:line="360" w:lineRule="auto"/>
              <w:ind w:right="113"/>
              <w:rPr>
                <w:rFonts w:asciiTheme="majorBidi" w:hAnsiTheme="majorBidi" w:cstheme="majorBidi"/>
              </w:rPr>
            </w:pPr>
            <w:r w:rsidRPr="00BA7676">
              <w:rPr>
                <w:rFonts w:asciiTheme="majorBidi" w:hAnsiTheme="majorBidi" w:cstheme="majorBidi"/>
              </w:rPr>
              <w:t>Suitable Cost Mechanism</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 xml:space="preserve">Charging suitable mobile applications’ fees in order to increase the practices and technical understanding of mobile commerce usage. </w:t>
            </w:r>
          </w:p>
        </w:tc>
      </w:tr>
      <w:tr w:rsidR="003B098F" w:rsidRPr="00BA7676" w:rsidTr="00645FB9">
        <w:tc>
          <w:tcPr>
            <w:tcW w:w="2518"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Customized services</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 xml:space="preserve">Providing mobile services with the customer's mother language will increase mobile commerce adoption. </w:t>
            </w:r>
          </w:p>
        </w:tc>
      </w:tr>
      <w:tr w:rsidR="003B098F" w:rsidRPr="00BA7676" w:rsidTr="00645FB9">
        <w:tc>
          <w:tcPr>
            <w:tcW w:w="2518" w:type="dxa"/>
          </w:tcPr>
          <w:p w:rsidR="003B098F" w:rsidRPr="00BA7676" w:rsidRDefault="003B098F" w:rsidP="004E5A41">
            <w:pPr>
              <w:autoSpaceDE w:val="0"/>
              <w:autoSpaceDN w:val="0"/>
              <w:bidi w:val="0"/>
              <w:adjustRightInd w:val="0"/>
              <w:spacing w:line="360" w:lineRule="auto"/>
              <w:ind w:right="113"/>
              <w:rPr>
                <w:rFonts w:asciiTheme="majorBidi" w:hAnsiTheme="majorBidi" w:cstheme="majorBidi"/>
                <w:sz w:val="20"/>
                <w:szCs w:val="20"/>
              </w:rPr>
            </w:pPr>
            <w:r w:rsidRPr="00BA7676">
              <w:rPr>
                <w:rFonts w:asciiTheme="majorBidi" w:hAnsiTheme="majorBidi" w:cstheme="majorBidi"/>
              </w:rPr>
              <w:t>Specialized cultural and valuable services</w:t>
            </w:r>
          </w:p>
        </w:tc>
        <w:tc>
          <w:tcPr>
            <w:tcW w:w="7229" w:type="dxa"/>
          </w:tcPr>
          <w:p w:rsidR="003B098F" w:rsidRPr="00BA7676"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 xml:space="preserve">Shared values, religious and cultural aspects could be programmed in acceptable applications and behavior for consumers.  </w:t>
            </w:r>
          </w:p>
        </w:tc>
      </w:tr>
      <w:tr w:rsidR="003B098F" w:rsidRPr="00BA7676" w:rsidTr="00645FB9">
        <w:tc>
          <w:tcPr>
            <w:tcW w:w="2518" w:type="dxa"/>
          </w:tcPr>
          <w:p w:rsidR="003B098F" w:rsidRPr="00BA7676" w:rsidRDefault="003B098F" w:rsidP="004E5A41">
            <w:pPr>
              <w:autoSpaceDE w:val="0"/>
              <w:autoSpaceDN w:val="0"/>
              <w:bidi w:val="0"/>
              <w:adjustRightInd w:val="0"/>
              <w:spacing w:line="360" w:lineRule="auto"/>
              <w:ind w:right="113"/>
              <w:rPr>
                <w:rFonts w:asciiTheme="majorBidi" w:hAnsiTheme="majorBidi" w:cstheme="majorBidi"/>
              </w:rPr>
            </w:pPr>
            <w:r w:rsidRPr="00BA7676">
              <w:rPr>
                <w:rFonts w:asciiTheme="majorBidi" w:hAnsiTheme="majorBidi" w:cstheme="majorBidi"/>
              </w:rPr>
              <w:t>Stable application infrastructure</w:t>
            </w:r>
          </w:p>
        </w:tc>
        <w:tc>
          <w:tcPr>
            <w:tcW w:w="7229" w:type="dxa"/>
          </w:tcPr>
          <w:p w:rsidR="003B098F" w:rsidRDefault="003B098F" w:rsidP="004E5A41">
            <w:pPr>
              <w:autoSpaceDE w:val="0"/>
              <w:autoSpaceDN w:val="0"/>
              <w:bidi w:val="0"/>
              <w:adjustRightInd w:val="0"/>
              <w:spacing w:line="360" w:lineRule="auto"/>
              <w:ind w:right="113"/>
              <w:jc w:val="lowKashida"/>
              <w:rPr>
                <w:rFonts w:asciiTheme="majorBidi" w:hAnsiTheme="majorBidi" w:cstheme="majorBidi"/>
              </w:rPr>
            </w:pPr>
            <w:r w:rsidRPr="00BA7676">
              <w:rPr>
                <w:rFonts w:asciiTheme="majorBidi" w:hAnsiTheme="majorBidi" w:cstheme="majorBidi"/>
              </w:rPr>
              <w:t>The appropriate base, services and supportive standards such as bandwidth and data transmission rate since most of mobile.</w:t>
            </w:r>
          </w:p>
          <w:p w:rsidR="00BF594A" w:rsidRPr="00BA7676" w:rsidRDefault="00BF594A" w:rsidP="00BF594A">
            <w:pPr>
              <w:autoSpaceDE w:val="0"/>
              <w:autoSpaceDN w:val="0"/>
              <w:bidi w:val="0"/>
              <w:adjustRightInd w:val="0"/>
              <w:spacing w:line="360" w:lineRule="auto"/>
              <w:ind w:right="113"/>
              <w:jc w:val="lowKashida"/>
              <w:rPr>
                <w:rFonts w:asciiTheme="majorBidi" w:hAnsiTheme="majorBidi" w:cstheme="majorBidi"/>
              </w:rPr>
            </w:pPr>
          </w:p>
        </w:tc>
      </w:tr>
    </w:tbl>
    <w:p w:rsidR="003B098F" w:rsidRPr="00BA7676" w:rsidRDefault="003B098F" w:rsidP="004E5A41">
      <w:pPr>
        <w:autoSpaceDE w:val="0"/>
        <w:autoSpaceDN w:val="0"/>
        <w:bidi w:val="0"/>
        <w:adjustRightInd w:val="0"/>
        <w:spacing w:after="0" w:line="360" w:lineRule="auto"/>
        <w:ind w:right="113"/>
        <w:jc w:val="lowKashida"/>
        <w:rPr>
          <w:rFonts w:asciiTheme="majorBidi" w:hAnsiTheme="majorBidi" w:cstheme="majorBidi"/>
        </w:rPr>
      </w:pPr>
      <w:r w:rsidRPr="00BA7676">
        <w:rPr>
          <w:rFonts w:asciiTheme="majorBidi" w:hAnsiTheme="majorBidi" w:cstheme="majorBidi"/>
        </w:rPr>
        <w:t xml:space="preserve">Source: </w:t>
      </w:r>
      <w:r w:rsidR="005100E2" w:rsidRPr="004E5A41">
        <w:rPr>
          <w:rFonts w:asciiTheme="majorBidi" w:hAnsiTheme="majorBidi" w:cstheme="majorBidi"/>
          <w:sz w:val="24"/>
          <w:szCs w:val="24"/>
        </w:rPr>
        <w:t>Al Hosni et al (2010)</w:t>
      </w:r>
      <w:r w:rsidR="005100E2">
        <w:rPr>
          <w:rFonts w:asciiTheme="majorBidi" w:hAnsiTheme="majorBidi" w:cstheme="majorBidi"/>
          <w:sz w:val="24"/>
          <w:szCs w:val="24"/>
        </w:rPr>
        <w:t>.</w:t>
      </w:r>
    </w:p>
    <w:p w:rsidR="007C0155" w:rsidRDefault="007C0155" w:rsidP="004E5A41">
      <w:pPr>
        <w:autoSpaceDE w:val="0"/>
        <w:autoSpaceDN w:val="0"/>
        <w:bidi w:val="0"/>
        <w:adjustRightInd w:val="0"/>
        <w:spacing w:after="0" w:line="360" w:lineRule="auto"/>
        <w:ind w:right="113"/>
        <w:jc w:val="lowKashida"/>
        <w:rPr>
          <w:rFonts w:asciiTheme="majorBidi" w:hAnsiTheme="majorBidi" w:cstheme="majorBidi"/>
          <w:sz w:val="24"/>
          <w:szCs w:val="24"/>
        </w:rPr>
        <w:sectPr w:rsidR="007C0155" w:rsidSect="00645FB9">
          <w:type w:val="continuous"/>
          <w:pgSz w:w="11906" w:h="16838"/>
          <w:pgMar w:top="1440" w:right="1134" w:bottom="1440" w:left="1134" w:header="720" w:footer="720" w:gutter="0"/>
          <w:cols w:space="709"/>
          <w:rtlGutter/>
          <w:docGrid w:linePitch="360"/>
        </w:sectPr>
      </w:pPr>
    </w:p>
    <w:p w:rsidR="00CF7818" w:rsidRDefault="00CF7818" w:rsidP="007853B8">
      <w:pPr>
        <w:autoSpaceDE w:val="0"/>
        <w:autoSpaceDN w:val="0"/>
        <w:bidi w:val="0"/>
        <w:adjustRightInd w:val="0"/>
        <w:spacing w:after="0" w:line="288" w:lineRule="auto"/>
        <w:jc w:val="both"/>
        <w:rPr>
          <w:rFonts w:asciiTheme="majorBidi" w:hAnsiTheme="majorBidi" w:cstheme="majorBidi"/>
          <w:b/>
          <w:bCs/>
          <w:sz w:val="28"/>
          <w:szCs w:val="28"/>
        </w:rPr>
      </w:pPr>
    </w:p>
    <w:p w:rsidR="00BF594A" w:rsidRDefault="00BF594A" w:rsidP="00BF594A">
      <w:pPr>
        <w:autoSpaceDE w:val="0"/>
        <w:autoSpaceDN w:val="0"/>
        <w:bidi w:val="0"/>
        <w:adjustRightInd w:val="0"/>
        <w:spacing w:after="0" w:line="288" w:lineRule="auto"/>
        <w:jc w:val="both"/>
        <w:rPr>
          <w:rFonts w:asciiTheme="majorBidi" w:hAnsiTheme="majorBidi" w:cstheme="majorBidi"/>
          <w:b/>
          <w:bCs/>
          <w:sz w:val="28"/>
          <w:szCs w:val="28"/>
        </w:rPr>
      </w:pPr>
    </w:p>
    <w:p w:rsidR="0018215D" w:rsidRPr="005347EC" w:rsidRDefault="004E5A41" w:rsidP="00CF7818">
      <w:pPr>
        <w:autoSpaceDE w:val="0"/>
        <w:autoSpaceDN w:val="0"/>
        <w:bidi w:val="0"/>
        <w:adjustRightInd w:val="0"/>
        <w:spacing w:after="0" w:line="288" w:lineRule="auto"/>
        <w:jc w:val="both"/>
        <w:rPr>
          <w:rFonts w:asciiTheme="majorBidi" w:hAnsiTheme="majorBidi" w:cstheme="majorBidi"/>
          <w:b/>
          <w:bCs/>
          <w:sz w:val="28"/>
          <w:szCs w:val="28"/>
        </w:rPr>
      </w:pPr>
      <w:r w:rsidRPr="005347EC">
        <w:rPr>
          <w:rFonts w:asciiTheme="majorBidi" w:hAnsiTheme="majorBidi" w:cstheme="majorBidi"/>
          <w:b/>
          <w:bCs/>
          <w:sz w:val="28"/>
          <w:szCs w:val="28"/>
        </w:rPr>
        <w:lastRenderedPageBreak/>
        <w:t>3. Matching Business Models to Success Factors:</w:t>
      </w:r>
    </w:p>
    <w:p w:rsidR="007C0155" w:rsidRDefault="0018215D" w:rsidP="007853B8">
      <w:pPr>
        <w:bidi w:val="0"/>
        <w:spacing w:after="0" w:line="288" w:lineRule="auto"/>
        <w:jc w:val="both"/>
        <w:rPr>
          <w:rFonts w:asciiTheme="majorBidi" w:eastAsia="Times New Roman" w:hAnsiTheme="majorBidi" w:cstheme="majorBidi"/>
          <w:sz w:val="24"/>
          <w:szCs w:val="24"/>
        </w:rPr>
      </w:pPr>
      <w:r w:rsidRPr="0018215D">
        <w:rPr>
          <w:rFonts w:asciiTheme="majorBidi" w:hAnsiTheme="majorBidi" w:cstheme="majorBidi"/>
          <w:sz w:val="24"/>
          <w:szCs w:val="24"/>
        </w:rPr>
        <w:t xml:space="preserve">Companies that want to take advantage of the opportunities presented by the mobile technology will have to understand how this technology fits with existing business models or provokes new ones </w:t>
      </w:r>
      <w:r w:rsidR="00FC27C5">
        <w:rPr>
          <w:rFonts w:asciiTheme="majorBidi" w:eastAsia="Times New Roman" w:hAnsiTheme="majorBidi" w:cstheme="majorBidi"/>
          <w:sz w:val="24"/>
          <w:szCs w:val="24"/>
        </w:rPr>
        <w:t>(GS1</w:t>
      </w:r>
      <w:r w:rsidRPr="0018215D">
        <w:rPr>
          <w:rFonts w:asciiTheme="majorBidi" w:eastAsia="Times New Roman" w:hAnsiTheme="majorBidi" w:cstheme="majorBidi"/>
          <w:sz w:val="24"/>
          <w:szCs w:val="24"/>
        </w:rPr>
        <w:t>, 2008). To achieve this objective, companies must match between the mobile commerce success factors, and the used or planned business models.</w:t>
      </w:r>
    </w:p>
    <w:p w:rsidR="007C0155" w:rsidRPr="0018215D" w:rsidRDefault="007C0155" w:rsidP="007853B8">
      <w:pPr>
        <w:bidi w:val="0"/>
        <w:spacing w:after="0" w:line="288" w:lineRule="auto"/>
        <w:jc w:val="both"/>
        <w:rPr>
          <w:rFonts w:asciiTheme="majorBidi" w:hAnsiTheme="majorBidi" w:cstheme="majorBidi"/>
          <w:sz w:val="24"/>
          <w:szCs w:val="24"/>
        </w:rPr>
      </w:pPr>
      <w:r w:rsidRPr="0018215D">
        <w:rPr>
          <w:rFonts w:asciiTheme="majorBidi" w:hAnsiTheme="majorBidi" w:cstheme="majorBidi"/>
          <w:sz w:val="24"/>
          <w:szCs w:val="24"/>
        </w:rPr>
        <w:t>Depending on prior researches, two dimensions can be formulated, the first one includes business model, and the other includes success factors. Business models discussed in-depth in the literature, and the most used business models are those defined by Timmers (1998), including:</w:t>
      </w:r>
      <w:r>
        <w:rPr>
          <w:rFonts w:asciiTheme="majorBidi" w:hAnsiTheme="majorBidi" w:cstheme="majorBidi"/>
          <w:sz w:val="24"/>
          <w:szCs w:val="24"/>
        </w:rPr>
        <w:t xml:space="preserve"> </w:t>
      </w:r>
      <w:r w:rsidRPr="0018215D">
        <w:rPr>
          <w:rFonts w:asciiTheme="majorBidi" w:hAnsiTheme="majorBidi" w:cstheme="majorBidi"/>
          <w:sz w:val="24"/>
          <w:szCs w:val="24"/>
        </w:rPr>
        <w:t xml:space="preserve">e-shop, e-procurement, e-auction, e-mall, third-party marketplace, virtual communities, value-chain service provider, value-chain integrators, collaboration platforms, information brokerage. </w:t>
      </w:r>
    </w:p>
    <w:p w:rsidR="007C0155" w:rsidRPr="0018215D" w:rsidRDefault="007C0155" w:rsidP="007853B8">
      <w:pPr>
        <w:bidi w:val="0"/>
        <w:spacing w:after="0" w:line="288" w:lineRule="auto"/>
        <w:jc w:val="both"/>
        <w:rPr>
          <w:rFonts w:asciiTheme="majorBidi" w:hAnsiTheme="majorBidi" w:cstheme="majorBidi"/>
          <w:sz w:val="24"/>
          <w:szCs w:val="24"/>
        </w:rPr>
      </w:pPr>
      <w:r w:rsidRPr="0018215D">
        <w:rPr>
          <w:rFonts w:asciiTheme="majorBidi" w:hAnsiTheme="majorBidi" w:cstheme="majorBidi"/>
          <w:sz w:val="24"/>
          <w:szCs w:val="24"/>
        </w:rPr>
        <w:t xml:space="preserve">Where the mobile commerce success factors discussed in the literature includes: acceptability, accessibility, accuracy, aesthetics, attractiveness, availability, compatibility, cost , customized services, ease of use, efficiency, enjoyment, errors, flexibility, functionality, infrastructure, innovativeness , learnability, location, </w:t>
      </w:r>
      <w:proofErr w:type="spellStart"/>
      <w:r w:rsidRPr="0018215D">
        <w:rPr>
          <w:rFonts w:asciiTheme="majorBidi" w:hAnsiTheme="majorBidi" w:cstheme="majorBidi"/>
          <w:sz w:val="24"/>
          <w:szCs w:val="24"/>
        </w:rPr>
        <w:t>memorability</w:t>
      </w:r>
      <w:proofErr w:type="spellEnd"/>
      <w:r w:rsidRPr="0018215D">
        <w:rPr>
          <w:rFonts w:asciiTheme="majorBidi" w:hAnsiTheme="majorBidi" w:cstheme="majorBidi"/>
          <w:sz w:val="24"/>
          <w:szCs w:val="24"/>
        </w:rPr>
        <w:t>, mobility, playfulness, privacy, proficiency, quality, reliability, responsiveness, satisfaction, security, specialized cultural , subjective norm, technicality, time, usefulness, utility, value-added, workload.</w:t>
      </w:r>
    </w:p>
    <w:p w:rsidR="007C0155" w:rsidRDefault="007C0155" w:rsidP="007853B8">
      <w:pPr>
        <w:bidi w:val="0"/>
        <w:spacing w:line="288" w:lineRule="auto"/>
        <w:jc w:val="both"/>
        <w:rPr>
          <w:rFonts w:asciiTheme="majorBidi" w:hAnsiTheme="majorBidi" w:cstheme="majorBidi"/>
          <w:sz w:val="24"/>
          <w:szCs w:val="24"/>
        </w:rPr>
      </w:pPr>
      <w:r w:rsidRPr="0018215D">
        <w:rPr>
          <w:rFonts w:asciiTheme="majorBidi" w:hAnsiTheme="majorBidi" w:cstheme="majorBidi"/>
          <w:sz w:val="24"/>
          <w:szCs w:val="24"/>
        </w:rPr>
        <w:t>Matching business models to m-commerce success factors (table3), requires defining the best measurement scales for each of the success factors, and then implementing the measurement process in a suitable context to the business model. This matching will result in developing business models taking into consideration all parties requirements, which will result in producing technology that most suits mobile commerce.</w:t>
      </w:r>
    </w:p>
    <w:p w:rsidR="007C0155" w:rsidRPr="00CF7818" w:rsidRDefault="00CF7818" w:rsidP="005347EC">
      <w:pPr>
        <w:autoSpaceDE w:val="0"/>
        <w:autoSpaceDN w:val="0"/>
        <w:bidi w:val="0"/>
        <w:adjustRightInd w:val="0"/>
        <w:spacing w:after="0" w:line="288" w:lineRule="auto"/>
        <w:jc w:val="both"/>
        <w:rPr>
          <w:rFonts w:asciiTheme="majorBidi" w:hAnsiTheme="majorBidi" w:cstheme="majorBidi"/>
          <w:b/>
          <w:bCs/>
          <w:sz w:val="28"/>
          <w:szCs w:val="28"/>
        </w:rPr>
      </w:pPr>
      <w:r w:rsidRPr="00CF7818">
        <w:rPr>
          <w:rFonts w:asciiTheme="majorBidi" w:hAnsiTheme="majorBidi" w:cstheme="majorBidi"/>
          <w:b/>
          <w:bCs/>
          <w:sz w:val="28"/>
          <w:szCs w:val="28"/>
        </w:rPr>
        <w:t>4. Conclusion</w:t>
      </w:r>
      <w:r w:rsidR="007C0155" w:rsidRPr="00CF7818">
        <w:rPr>
          <w:rFonts w:asciiTheme="majorBidi" w:hAnsiTheme="majorBidi" w:cstheme="majorBidi"/>
          <w:b/>
          <w:bCs/>
          <w:sz w:val="28"/>
          <w:szCs w:val="28"/>
        </w:rPr>
        <w:t xml:space="preserve"> and Recommendations:</w:t>
      </w:r>
    </w:p>
    <w:p w:rsidR="007C0155" w:rsidRDefault="007C0155" w:rsidP="007853B8">
      <w:pPr>
        <w:autoSpaceDE w:val="0"/>
        <w:autoSpaceDN w:val="0"/>
        <w:bidi w:val="0"/>
        <w:adjustRightInd w:val="0"/>
        <w:spacing w:after="0" w:line="288" w:lineRule="auto"/>
        <w:jc w:val="both"/>
        <w:rPr>
          <w:rFonts w:asciiTheme="majorBidi" w:hAnsiTheme="majorBidi" w:cstheme="majorBidi"/>
          <w:sz w:val="24"/>
          <w:szCs w:val="24"/>
        </w:rPr>
      </w:pPr>
      <w:r>
        <w:rPr>
          <w:rFonts w:asciiTheme="majorBidi" w:hAnsiTheme="majorBidi" w:cstheme="majorBidi"/>
          <w:sz w:val="24"/>
          <w:szCs w:val="24"/>
        </w:rPr>
        <w:t>This study reviews literature related to business models, m-commerce and its</w:t>
      </w:r>
      <w:r w:rsidR="00C57CCB">
        <w:rPr>
          <w:rFonts w:asciiTheme="majorBidi" w:hAnsiTheme="majorBidi" w:cstheme="majorBidi"/>
          <w:sz w:val="24"/>
          <w:szCs w:val="24"/>
        </w:rPr>
        <w:t>'</w:t>
      </w:r>
      <w:r>
        <w:rPr>
          <w:rFonts w:asciiTheme="majorBidi" w:hAnsiTheme="majorBidi" w:cstheme="majorBidi"/>
          <w:sz w:val="24"/>
          <w:szCs w:val="24"/>
        </w:rPr>
        <w:t xml:space="preserve"> success factors. The main findings can be summarized in two points:</w:t>
      </w:r>
    </w:p>
    <w:p w:rsidR="007C0155" w:rsidRDefault="007C0155" w:rsidP="007853B8">
      <w:pPr>
        <w:autoSpaceDE w:val="0"/>
        <w:autoSpaceDN w:val="0"/>
        <w:bidi w:val="0"/>
        <w:adjustRightInd w:val="0"/>
        <w:spacing w:after="0" w:line="288" w:lineRule="auto"/>
        <w:jc w:val="both"/>
        <w:rPr>
          <w:rFonts w:asciiTheme="majorBidi" w:hAnsiTheme="majorBidi" w:cstheme="majorBidi"/>
          <w:sz w:val="24"/>
          <w:szCs w:val="24"/>
        </w:rPr>
      </w:pPr>
      <w:r>
        <w:rPr>
          <w:rFonts w:asciiTheme="majorBidi" w:hAnsiTheme="majorBidi" w:cstheme="majorBidi"/>
          <w:sz w:val="24"/>
          <w:szCs w:val="24"/>
        </w:rPr>
        <w:t xml:space="preserve">First: Specifications for business models to gain the required success </w:t>
      </w:r>
      <w:r w:rsidR="00FC27C5">
        <w:rPr>
          <w:rFonts w:asciiTheme="majorBidi" w:hAnsiTheme="majorBidi" w:cstheme="majorBidi"/>
          <w:sz w:val="24"/>
          <w:szCs w:val="24"/>
        </w:rPr>
        <w:t xml:space="preserve">from m-commerce </w:t>
      </w:r>
      <w:r>
        <w:rPr>
          <w:rFonts w:asciiTheme="majorBidi" w:hAnsiTheme="majorBidi" w:cstheme="majorBidi"/>
          <w:sz w:val="24"/>
          <w:szCs w:val="24"/>
        </w:rPr>
        <w:t>remains fuzzy, because there is no clear links between mobile technologies and the working business models, with conjunction to the users' requirements in both aspects.</w:t>
      </w:r>
    </w:p>
    <w:p w:rsidR="007C0155" w:rsidRDefault="007C0155" w:rsidP="007853B8">
      <w:pPr>
        <w:autoSpaceDE w:val="0"/>
        <w:autoSpaceDN w:val="0"/>
        <w:bidi w:val="0"/>
        <w:adjustRightInd w:val="0"/>
        <w:spacing w:after="0" w:line="288" w:lineRule="auto"/>
        <w:jc w:val="both"/>
        <w:rPr>
          <w:rFonts w:asciiTheme="majorBidi" w:hAnsiTheme="majorBidi" w:cstheme="majorBidi"/>
          <w:sz w:val="24"/>
          <w:szCs w:val="24"/>
        </w:rPr>
      </w:pPr>
      <w:r>
        <w:rPr>
          <w:rFonts w:asciiTheme="majorBidi" w:hAnsiTheme="majorBidi" w:cstheme="majorBidi"/>
          <w:sz w:val="24"/>
          <w:szCs w:val="24"/>
        </w:rPr>
        <w:t>Second: There is a rapid revolution of the mobile technologies, while the area of business models remains focusing on old technologies.</w:t>
      </w:r>
    </w:p>
    <w:p w:rsidR="007C0155" w:rsidRDefault="007C0155" w:rsidP="007853B8">
      <w:pPr>
        <w:autoSpaceDE w:val="0"/>
        <w:autoSpaceDN w:val="0"/>
        <w:bidi w:val="0"/>
        <w:adjustRightInd w:val="0"/>
        <w:spacing w:after="0" w:line="288" w:lineRule="auto"/>
        <w:jc w:val="both"/>
        <w:rPr>
          <w:rFonts w:asciiTheme="majorBidi" w:hAnsiTheme="majorBidi" w:cstheme="majorBidi"/>
          <w:sz w:val="24"/>
          <w:szCs w:val="24"/>
        </w:rPr>
      </w:pPr>
      <w:r>
        <w:rPr>
          <w:rFonts w:asciiTheme="majorBidi" w:hAnsiTheme="majorBidi" w:cstheme="majorBidi"/>
          <w:sz w:val="24"/>
          <w:szCs w:val="24"/>
        </w:rPr>
        <w:t>The current study tries to match between the three parties of the business process; mainly, customers, business, and technology, through establishing a matrix th</w:t>
      </w:r>
      <w:r w:rsidR="00FC27C5">
        <w:rPr>
          <w:rFonts w:asciiTheme="majorBidi" w:hAnsiTheme="majorBidi" w:cstheme="majorBidi"/>
          <w:sz w:val="24"/>
          <w:szCs w:val="24"/>
        </w:rPr>
        <w:t>at</w:t>
      </w:r>
      <w:r>
        <w:rPr>
          <w:rFonts w:asciiTheme="majorBidi" w:hAnsiTheme="majorBidi" w:cstheme="majorBidi"/>
          <w:sz w:val="24"/>
          <w:szCs w:val="24"/>
        </w:rPr>
        <w:t xml:space="preserve"> enables in reducing the gap between those parties, and achieves the best fit, </w:t>
      </w:r>
      <w:r w:rsidR="00FC27C5">
        <w:rPr>
          <w:rFonts w:asciiTheme="majorBidi" w:hAnsiTheme="majorBidi" w:cstheme="majorBidi"/>
          <w:sz w:val="24"/>
          <w:szCs w:val="24"/>
        </w:rPr>
        <w:t xml:space="preserve">between </w:t>
      </w:r>
      <w:r w:rsidR="00120486">
        <w:rPr>
          <w:rFonts w:asciiTheme="majorBidi" w:hAnsiTheme="majorBidi" w:cstheme="majorBidi"/>
          <w:sz w:val="24"/>
          <w:szCs w:val="24"/>
        </w:rPr>
        <w:t>a business model, mobile technology, and the different users' of m-commerce</w:t>
      </w:r>
      <w:r>
        <w:rPr>
          <w:rFonts w:asciiTheme="majorBidi" w:hAnsiTheme="majorBidi" w:cstheme="majorBidi"/>
          <w:sz w:val="24"/>
          <w:szCs w:val="24"/>
        </w:rPr>
        <w:t>.</w:t>
      </w:r>
    </w:p>
    <w:p w:rsidR="007C0155" w:rsidRPr="00BA7676" w:rsidRDefault="007C0155" w:rsidP="007853B8">
      <w:pPr>
        <w:autoSpaceDE w:val="0"/>
        <w:autoSpaceDN w:val="0"/>
        <w:bidi w:val="0"/>
        <w:adjustRightInd w:val="0"/>
        <w:spacing w:after="0" w:line="288" w:lineRule="auto"/>
        <w:jc w:val="both"/>
        <w:rPr>
          <w:rFonts w:asciiTheme="majorBidi" w:hAnsiTheme="majorBidi" w:cstheme="majorBidi"/>
          <w:sz w:val="24"/>
          <w:szCs w:val="24"/>
        </w:rPr>
      </w:pPr>
      <w:r>
        <w:rPr>
          <w:rFonts w:asciiTheme="majorBidi" w:hAnsiTheme="majorBidi" w:cstheme="majorBidi"/>
          <w:sz w:val="24"/>
          <w:szCs w:val="24"/>
        </w:rPr>
        <w:t xml:space="preserve">Further researches required to fill-in the matching-matrix with the required specifications that enables the best selection of a business model in relation with the technology that achieves success to mobile commerce. </w:t>
      </w:r>
    </w:p>
    <w:p w:rsidR="00317525" w:rsidRDefault="00317525" w:rsidP="007853B8">
      <w:pPr>
        <w:autoSpaceDE w:val="0"/>
        <w:autoSpaceDN w:val="0"/>
        <w:bidi w:val="0"/>
        <w:adjustRightInd w:val="0"/>
        <w:spacing w:after="0" w:line="288" w:lineRule="auto"/>
        <w:ind w:right="113"/>
        <w:jc w:val="both"/>
        <w:rPr>
          <w:rFonts w:asciiTheme="majorBidi" w:hAnsiTheme="majorBidi" w:cstheme="majorBidi"/>
          <w:b/>
          <w:bCs/>
          <w:sz w:val="24"/>
          <w:szCs w:val="24"/>
        </w:rPr>
      </w:pPr>
    </w:p>
    <w:p w:rsidR="00BF594A" w:rsidRDefault="00BF594A" w:rsidP="00BF594A">
      <w:pPr>
        <w:autoSpaceDE w:val="0"/>
        <w:autoSpaceDN w:val="0"/>
        <w:bidi w:val="0"/>
        <w:adjustRightInd w:val="0"/>
        <w:spacing w:after="0" w:line="288" w:lineRule="auto"/>
        <w:ind w:right="113"/>
        <w:jc w:val="both"/>
        <w:rPr>
          <w:rFonts w:asciiTheme="majorBidi" w:hAnsiTheme="majorBidi" w:cstheme="majorBidi"/>
          <w:b/>
          <w:bCs/>
          <w:sz w:val="24"/>
          <w:szCs w:val="24"/>
        </w:rPr>
      </w:pPr>
    </w:p>
    <w:p w:rsidR="00BF594A" w:rsidRDefault="00BF594A" w:rsidP="00BF594A">
      <w:pPr>
        <w:autoSpaceDE w:val="0"/>
        <w:autoSpaceDN w:val="0"/>
        <w:bidi w:val="0"/>
        <w:adjustRightInd w:val="0"/>
        <w:spacing w:after="0" w:line="288" w:lineRule="auto"/>
        <w:ind w:right="113"/>
        <w:jc w:val="both"/>
        <w:rPr>
          <w:rFonts w:asciiTheme="majorBidi" w:hAnsiTheme="majorBidi" w:cstheme="majorBidi"/>
          <w:b/>
          <w:bCs/>
          <w:sz w:val="24"/>
          <w:szCs w:val="24"/>
        </w:rPr>
      </w:pPr>
    </w:p>
    <w:p w:rsidR="00BF594A" w:rsidRDefault="00BF594A" w:rsidP="00BF594A">
      <w:pPr>
        <w:autoSpaceDE w:val="0"/>
        <w:autoSpaceDN w:val="0"/>
        <w:bidi w:val="0"/>
        <w:adjustRightInd w:val="0"/>
        <w:spacing w:after="0" w:line="288" w:lineRule="auto"/>
        <w:ind w:right="113"/>
        <w:jc w:val="both"/>
        <w:rPr>
          <w:rFonts w:asciiTheme="majorBidi" w:hAnsiTheme="majorBidi" w:cstheme="majorBidi"/>
          <w:b/>
          <w:bCs/>
          <w:sz w:val="24"/>
          <w:szCs w:val="24"/>
        </w:rPr>
      </w:pPr>
    </w:p>
    <w:p w:rsidR="007C0155" w:rsidRPr="005347EC" w:rsidRDefault="007C0155" w:rsidP="00317525">
      <w:pPr>
        <w:autoSpaceDE w:val="0"/>
        <w:autoSpaceDN w:val="0"/>
        <w:bidi w:val="0"/>
        <w:adjustRightInd w:val="0"/>
        <w:spacing w:after="0" w:line="288" w:lineRule="auto"/>
        <w:ind w:right="113"/>
        <w:jc w:val="both"/>
        <w:rPr>
          <w:rFonts w:asciiTheme="majorBidi" w:hAnsiTheme="majorBidi" w:cstheme="majorBidi"/>
          <w:b/>
          <w:bCs/>
          <w:sz w:val="36"/>
          <w:szCs w:val="36"/>
          <w:rtl/>
        </w:rPr>
      </w:pPr>
      <w:r w:rsidRPr="005347EC">
        <w:rPr>
          <w:rFonts w:asciiTheme="majorBidi" w:hAnsiTheme="majorBidi" w:cstheme="majorBidi"/>
          <w:b/>
          <w:bCs/>
          <w:sz w:val="28"/>
          <w:szCs w:val="28"/>
        </w:rPr>
        <w:lastRenderedPageBreak/>
        <w:t>References</w:t>
      </w:r>
      <w:r w:rsidRPr="005347EC">
        <w:rPr>
          <w:rFonts w:asciiTheme="majorBidi" w:hAnsiTheme="majorBidi" w:cstheme="majorBidi"/>
          <w:b/>
          <w:bCs/>
          <w:sz w:val="36"/>
          <w:szCs w:val="36"/>
        </w:rPr>
        <w:t>:</w:t>
      </w:r>
    </w:p>
    <w:p w:rsidR="0027599F" w:rsidRPr="00BF594A" w:rsidRDefault="0027599F" w:rsidP="00BF594A">
      <w:pPr>
        <w:pStyle w:val="ListParagraph"/>
        <w:numPr>
          <w:ilvl w:val="0"/>
          <w:numId w:val="6"/>
        </w:numPr>
        <w:autoSpaceDE w:val="0"/>
        <w:autoSpaceDN w:val="0"/>
        <w:adjustRightInd w:val="0"/>
        <w:spacing w:after="0" w:line="288" w:lineRule="auto"/>
        <w:ind w:right="113"/>
        <w:jc w:val="both"/>
        <w:rPr>
          <w:rFonts w:asciiTheme="majorBidi" w:hAnsiTheme="majorBidi" w:cstheme="majorBidi"/>
          <w:sz w:val="24"/>
          <w:szCs w:val="24"/>
        </w:rPr>
      </w:pPr>
      <w:r w:rsidRPr="00BF594A">
        <w:rPr>
          <w:rFonts w:asciiTheme="majorBidi" w:hAnsiTheme="majorBidi" w:cstheme="majorBidi"/>
          <w:sz w:val="24"/>
          <w:szCs w:val="24"/>
        </w:rPr>
        <w:t xml:space="preserve">Al Hosni, N., Ali, S., </w:t>
      </w:r>
      <w:proofErr w:type="spellStart"/>
      <w:r w:rsidRPr="00BF594A">
        <w:rPr>
          <w:rFonts w:asciiTheme="majorBidi" w:hAnsiTheme="majorBidi" w:cstheme="majorBidi"/>
          <w:sz w:val="24"/>
          <w:szCs w:val="24"/>
        </w:rPr>
        <w:t>Ashrafi</w:t>
      </w:r>
      <w:proofErr w:type="spellEnd"/>
      <w:r w:rsidRPr="00BF594A">
        <w:rPr>
          <w:rFonts w:asciiTheme="majorBidi" w:hAnsiTheme="majorBidi" w:cstheme="majorBidi"/>
          <w:sz w:val="24"/>
          <w:szCs w:val="24"/>
        </w:rPr>
        <w:t xml:space="preserve">, R., (2010), "The key success factors to mobile commerce for Arab countries in Middle East", </w:t>
      </w:r>
      <w:r w:rsidRPr="00BF594A">
        <w:rPr>
          <w:rFonts w:asciiTheme="majorBidi" w:hAnsiTheme="majorBidi" w:cstheme="majorBidi"/>
          <w:i/>
          <w:iCs/>
          <w:sz w:val="24"/>
          <w:szCs w:val="24"/>
        </w:rPr>
        <w:t>iiWAS2010Proceedings</w:t>
      </w:r>
      <w:r w:rsidRPr="00BF594A">
        <w:rPr>
          <w:rFonts w:asciiTheme="majorBidi" w:hAnsiTheme="majorBidi" w:cstheme="majorBidi"/>
          <w:sz w:val="24"/>
          <w:szCs w:val="24"/>
        </w:rPr>
        <w:t>: pp. 787-790.</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Camponovo</w:t>
      </w:r>
      <w:proofErr w:type="spellEnd"/>
      <w:r w:rsidRPr="00BF594A">
        <w:rPr>
          <w:rFonts w:asciiTheme="majorBidi" w:eastAsia="Times New Roman" w:hAnsiTheme="majorBidi" w:cstheme="majorBidi"/>
          <w:sz w:val="24"/>
          <w:szCs w:val="24"/>
        </w:rPr>
        <w:t xml:space="preserve">, G., </w:t>
      </w:r>
      <w:proofErr w:type="spellStart"/>
      <w:r w:rsidRPr="00BF594A">
        <w:rPr>
          <w:rFonts w:asciiTheme="majorBidi" w:eastAsia="Times New Roman" w:hAnsiTheme="majorBidi" w:cstheme="majorBidi"/>
          <w:sz w:val="24"/>
          <w:szCs w:val="24"/>
        </w:rPr>
        <w:t>Pigneur</w:t>
      </w:r>
      <w:proofErr w:type="spellEnd"/>
      <w:r w:rsidRPr="00BF594A">
        <w:rPr>
          <w:rFonts w:asciiTheme="majorBidi" w:eastAsia="Times New Roman" w:hAnsiTheme="majorBidi" w:cstheme="majorBidi"/>
          <w:sz w:val="24"/>
          <w:szCs w:val="24"/>
        </w:rPr>
        <w:t>, Y. (2003)</w:t>
      </w:r>
      <w:proofErr w:type="gramStart"/>
      <w:r w:rsidRPr="00BF594A">
        <w:rPr>
          <w:rFonts w:asciiTheme="majorBidi" w:eastAsia="Times New Roman" w:hAnsiTheme="majorBidi" w:cstheme="majorBidi"/>
          <w:sz w:val="24"/>
          <w:szCs w:val="24"/>
        </w:rPr>
        <w:t>,  "</w:t>
      </w:r>
      <w:proofErr w:type="gramEnd"/>
      <w:r w:rsidRPr="00BF594A">
        <w:rPr>
          <w:rFonts w:asciiTheme="majorBidi" w:eastAsia="Times New Roman" w:hAnsiTheme="majorBidi" w:cstheme="majorBidi"/>
          <w:sz w:val="24"/>
          <w:szCs w:val="24"/>
        </w:rPr>
        <w:t>Business model analysis applied to mobile business",   Proceedings  of  the  5th  International  Conference  on  Enterprise Information Systems (ICEIS), Angers, France.</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Charles</w:t>
      </w:r>
      <w:proofErr w:type="gramStart"/>
      <w:r w:rsidRPr="00BF594A">
        <w:rPr>
          <w:rFonts w:asciiTheme="majorBidi" w:eastAsia="Times New Roman" w:hAnsiTheme="majorBidi" w:cstheme="majorBidi"/>
          <w:sz w:val="24"/>
          <w:szCs w:val="24"/>
        </w:rPr>
        <w:t>,L</w:t>
      </w:r>
      <w:proofErr w:type="spellEnd"/>
      <w:proofErr w:type="gramEnd"/>
      <w:r w:rsidRPr="00BF594A">
        <w:rPr>
          <w:rFonts w:asciiTheme="majorBidi" w:eastAsia="Times New Roman" w:hAnsiTheme="majorBidi" w:cstheme="majorBidi"/>
          <w:sz w:val="24"/>
          <w:szCs w:val="24"/>
        </w:rPr>
        <w:t xml:space="preserve">., </w:t>
      </w:r>
      <w:proofErr w:type="spellStart"/>
      <w:r w:rsidRPr="00BF594A">
        <w:rPr>
          <w:rFonts w:asciiTheme="majorBidi" w:eastAsia="Times New Roman" w:hAnsiTheme="majorBidi" w:cstheme="majorBidi"/>
          <w:sz w:val="24"/>
          <w:szCs w:val="24"/>
        </w:rPr>
        <w:t>Monodee</w:t>
      </w:r>
      <w:proofErr w:type="spellEnd"/>
      <w:r w:rsidRPr="00BF594A">
        <w:rPr>
          <w:rFonts w:asciiTheme="majorBidi" w:eastAsia="Times New Roman" w:hAnsiTheme="majorBidi" w:cstheme="majorBidi"/>
          <w:sz w:val="24"/>
          <w:szCs w:val="24"/>
        </w:rPr>
        <w:t xml:space="preserve">, F., </w:t>
      </w:r>
      <w:proofErr w:type="spellStart"/>
      <w:r w:rsidRPr="00BF594A">
        <w:rPr>
          <w:rFonts w:asciiTheme="majorBidi" w:eastAsia="Times New Roman" w:hAnsiTheme="majorBidi" w:cstheme="majorBidi"/>
          <w:sz w:val="24"/>
          <w:szCs w:val="24"/>
        </w:rPr>
        <w:t>Nurek</w:t>
      </w:r>
      <w:proofErr w:type="spellEnd"/>
      <w:r w:rsidRPr="00BF594A">
        <w:rPr>
          <w:rFonts w:asciiTheme="majorBidi" w:eastAsia="Times New Roman" w:hAnsiTheme="majorBidi" w:cstheme="majorBidi"/>
          <w:sz w:val="24"/>
          <w:szCs w:val="24"/>
        </w:rPr>
        <w:t xml:space="preserve">, T., (2000), "The Critical Success Factors For Mobile Commerce", </w:t>
      </w:r>
      <w:r w:rsidRPr="00BF594A">
        <w:rPr>
          <w:rFonts w:asciiTheme="majorBidi" w:eastAsia="Times New Roman" w:hAnsiTheme="majorBidi" w:cstheme="majorBidi"/>
          <w:i/>
          <w:iCs/>
          <w:sz w:val="24"/>
          <w:szCs w:val="24"/>
        </w:rPr>
        <w:t xml:space="preserve">University of </w:t>
      </w:r>
      <w:proofErr w:type="spellStart"/>
      <w:r w:rsidRPr="00BF594A">
        <w:rPr>
          <w:rFonts w:asciiTheme="majorBidi" w:eastAsia="Times New Roman" w:hAnsiTheme="majorBidi" w:cstheme="majorBidi"/>
          <w:i/>
          <w:iCs/>
          <w:sz w:val="24"/>
          <w:szCs w:val="24"/>
        </w:rPr>
        <w:t>Cap</w:t>
      </w:r>
      <w:proofErr w:type="spellEnd"/>
      <w:r w:rsidRPr="00BF594A">
        <w:rPr>
          <w:rFonts w:asciiTheme="majorBidi" w:eastAsia="Times New Roman" w:hAnsiTheme="majorBidi" w:cstheme="majorBidi"/>
          <w:i/>
          <w:iCs/>
          <w:sz w:val="24"/>
          <w:szCs w:val="24"/>
        </w:rPr>
        <w:t xml:space="preserve"> Town</w:t>
      </w:r>
      <w:r w:rsidRPr="00BF594A">
        <w:rPr>
          <w:rFonts w:asciiTheme="majorBidi" w:eastAsia="Times New Roman" w:hAnsiTheme="majorBidi" w:cstheme="majorBidi"/>
          <w:sz w:val="24"/>
          <w:szCs w:val="24"/>
        </w:rPr>
        <w:t>.</w:t>
      </w:r>
    </w:p>
    <w:p w:rsidR="0027599F" w:rsidRPr="00BF594A" w:rsidRDefault="0027599F" w:rsidP="00BF594A">
      <w:pPr>
        <w:pStyle w:val="ListParagraph"/>
        <w:numPr>
          <w:ilvl w:val="0"/>
          <w:numId w:val="6"/>
        </w:numPr>
        <w:autoSpaceDE w:val="0"/>
        <w:autoSpaceDN w:val="0"/>
        <w:adjustRightInd w:val="0"/>
        <w:spacing w:after="0" w:line="288" w:lineRule="auto"/>
        <w:ind w:right="113"/>
        <w:jc w:val="both"/>
        <w:rPr>
          <w:rFonts w:asciiTheme="majorBidi" w:hAnsiTheme="majorBidi" w:cstheme="majorBidi"/>
          <w:sz w:val="24"/>
          <w:szCs w:val="24"/>
        </w:rPr>
      </w:pPr>
      <w:r w:rsidRPr="00BF594A">
        <w:rPr>
          <w:rFonts w:asciiTheme="majorBidi" w:hAnsiTheme="majorBidi" w:cstheme="majorBidi"/>
          <w:sz w:val="24"/>
          <w:szCs w:val="24"/>
        </w:rPr>
        <w:t xml:space="preserve">Chua, A., </w:t>
      </w:r>
      <w:proofErr w:type="spellStart"/>
      <w:r w:rsidRPr="00BF594A">
        <w:rPr>
          <w:rFonts w:asciiTheme="majorBidi" w:hAnsiTheme="majorBidi" w:cstheme="majorBidi"/>
          <w:sz w:val="24"/>
          <w:szCs w:val="24"/>
        </w:rPr>
        <w:t>Balkunje</w:t>
      </w:r>
      <w:proofErr w:type="spellEnd"/>
      <w:r w:rsidRPr="00BF594A">
        <w:rPr>
          <w:rFonts w:asciiTheme="majorBidi" w:hAnsiTheme="majorBidi" w:cstheme="majorBidi"/>
          <w:sz w:val="24"/>
          <w:szCs w:val="24"/>
        </w:rPr>
        <w:t xml:space="preserve">, R., </w:t>
      </w:r>
      <w:proofErr w:type="spellStart"/>
      <w:r w:rsidRPr="00BF594A">
        <w:rPr>
          <w:rFonts w:asciiTheme="majorBidi" w:hAnsiTheme="majorBidi" w:cstheme="majorBidi"/>
          <w:sz w:val="24"/>
          <w:szCs w:val="24"/>
        </w:rPr>
        <w:t>Goh</w:t>
      </w:r>
      <w:proofErr w:type="spellEnd"/>
      <w:r w:rsidRPr="00BF594A">
        <w:rPr>
          <w:rFonts w:asciiTheme="majorBidi" w:hAnsiTheme="majorBidi" w:cstheme="majorBidi"/>
          <w:sz w:val="24"/>
          <w:szCs w:val="24"/>
        </w:rPr>
        <w:t xml:space="preserve">, D., (2011), "Fulfilling Mobile Information Needs: A Study on the Use of Mobile Phones", </w:t>
      </w:r>
      <w:r w:rsidRPr="00BF594A">
        <w:rPr>
          <w:rFonts w:asciiTheme="majorBidi" w:hAnsiTheme="majorBidi" w:cstheme="majorBidi"/>
          <w:i/>
          <w:iCs/>
          <w:sz w:val="24"/>
          <w:szCs w:val="24"/>
        </w:rPr>
        <w:t>ICUIMC’11, Seoul, Korea</w:t>
      </w:r>
      <w:r w:rsidRPr="00BF594A">
        <w:rPr>
          <w:rFonts w:asciiTheme="majorBidi" w:hAnsiTheme="majorBidi" w:cstheme="majorBidi"/>
          <w:sz w:val="24"/>
          <w:szCs w:val="24"/>
        </w:rPr>
        <w:t>.</w:t>
      </w:r>
    </w:p>
    <w:p w:rsidR="0027599F" w:rsidRPr="00BF594A" w:rsidRDefault="0027599F" w:rsidP="00BF594A">
      <w:pPr>
        <w:pStyle w:val="ListParagraph"/>
        <w:numPr>
          <w:ilvl w:val="0"/>
          <w:numId w:val="6"/>
        </w:numPr>
        <w:autoSpaceDE w:val="0"/>
        <w:autoSpaceDN w:val="0"/>
        <w:adjustRightInd w:val="0"/>
        <w:spacing w:after="0" w:line="288" w:lineRule="auto"/>
        <w:ind w:right="113"/>
        <w:jc w:val="both"/>
        <w:rPr>
          <w:rFonts w:asciiTheme="majorBidi" w:hAnsiTheme="majorBidi" w:cstheme="majorBidi"/>
          <w:sz w:val="24"/>
          <w:szCs w:val="24"/>
        </w:rPr>
      </w:pPr>
      <w:r w:rsidRPr="00BF594A">
        <w:rPr>
          <w:rFonts w:asciiTheme="majorBidi" w:hAnsiTheme="majorBidi" w:cstheme="majorBidi"/>
          <w:sz w:val="24"/>
          <w:szCs w:val="24"/>
        </w:rPr>
        <w:t xml:space="preserve">Coursaris, C. K., Kim, D. J., (2011), "A Meta-Analytical Review of Empirical Mobile Usability Studies", </w:t>
      </w:r>
      <w:r w:rsidRPr="00BF594A">
        <w:rPr>
          <w:rFonts w:asciiTheme="majorBidi" w:hAnsiTheme="majorBidi" w:cstheme="majorBidi"/>
          <w:i/>
          <w:iCs/>
          <w:sz w:val="24"/>
          <w:szCs w:val="24"/>
        </w:rPr>
        <w:t>Journal of Usability Studies</w:t>
      </w:r>
      <w:r w:rsidRPr="00BF594A">
        <w:rPr>
          <w:rFonts w:asciiTheme="majorBidi" w:hAnsiTheme="majorBidi" w:cstheme="majorBidi"/>
          <w:sz w:val="24"/>
          <w:szCs w:val="24"/>
        </w:rPr>
        <w:t>, 6(3): pp. 117-171.</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r w:rsidRPr="00BF594A">
        <w:rPr>
          <w:rFonts w:asciiTheme="majorBidi" w:eastAsia="Times New Roman" w:hAnsiTheme="majorBidi" w:cstheme="majorBidi"/>
          <w:sz w:val="24"/>
          <w:szCs w:val="24"/>
        </w:rPr>
        <w:t xml:space="preserve">Cronin, M. J. (2003): Mobile Commerce - Internet Encyclopedia", </w:t>
      </w:r>
      <w:r w:rsidRPr="00BF594A">
        <w:rPr>
          <w:rFonts w:asciiTheme="majorBidi" w:eastAsia="Times New Roman" w:hAnsiTheme="majorBidi" w:cstheme="majorBidi"/>
          <w:i/>
          <w:iCs/>
          <w:sz w:val="24"/>
          <w:szCs w:val="24"/>
        </w:rPr>
        <w:t>Boston: Carroll School of Management</w:t>
      </w:r>
      <w:r w:rsidRPr="00BF594A">
        <w:rPr>
          <w:rFonts w:asciiTheme="majorBidi" w:eastAsia="Times New Roman" w:hAnsiTheme="majorBidi" w:cstheme="majorBidi"/>
          <w:sz w:val="24"/>
          <w:szCs w:val="24"/>
        </w:rPr>
        <w:t>, Boston College.</w:t>
      </w:r>
    </w:p>
    <w:p w:rsidR="0027599F" w:rsidRPr="00BF594A" w:rsidRDefault="0027599F" w:rsidP="00BF594A">
      <w:pPr>
        <w:pStyle w:val="ListParagraph"/>
        <w:numPr>
          <w:ilvl w:val="0"/>
          <w:numId w:val="6"/>
        </w:numPr>
        <w:autoSpaceDE w:val="0"/>
        <w:autoSpaceDN w:val="0"/>
        <w:adjustRightInd w:val="0"/>
        <w:spacing w:after="0" w:line="288" w:lineRule="auto"/>
        <w:ind w:right="113"/>
        <w:jc w:val="both"/>
        <w:rPr>
          <w:rFonts w:asciiTheme="majorBidi" w:hAnsiTheme="majorBidi" w:cstheme="majorBidi"/>
          <w:sz w:val="24"/>
          <w:szCs w:val="24"/>
        </w:rPr>
      </w:pPr>
      <w:r w:rsidRPr="00BF594A">
        <w:rPr>
          <w:rFonts w:asciiTheme="majorBidi" w:hAnsiTheme="majorBidi" w:cstheme="majorBidi"/>
          <w:sz w:val="24"/>
          <w:szCs w:val="24"/>
        </w:rPr>
        <w:t xml:space="preserve">Dai, H., </w:t>
      </w:r>
      <w:proofErr w:type="spellStart"/>
      <w:r w:rsidRPr="00BF594A">
        <w:rPr>
          <w:rFonts w:asciiTheme="majorBidi" w:hAnsiTheme="majorBidi" w:cstheme="majorBidi"/>
          <w:sz w:val="24"/>
          <w:szCs w:val="24"/>
        </w:rPr>
        <w:t>Palvia</w:t>
      </w:r>
      <w:proofErr w:type="spellEnd"/>
      <w:r w:rsidRPr="00BF594A">
        <w:rPr>
          <w:rFonts w:asciiTheme="majorBidi" w:hAnsiTheme="majorBidi" w:cstheme="majorBidi"/>
          <w:sz w:val="24"/>
          <w:szCs w:val="24"/>
        </w:rPr>
        <w:t>, P.C, (2009), "</w:t>
      </w:r>
      <w:r w:rsidRPr="00BF594A">
        <w:rPr>
          <w:sz w:val="24"/>
          <w:szCs w:val="24"/>
        </w:rPr>
        <w:t xml:space="preserve"> </w:t>
      </w:r>
      <w:r w:rsidRPr="00BF594A">
        <w:rPr>
          <w:rFonts w:asciiTheme="majorBidi" w:hAnsiTheme="majorBidi" w:cstheme="majorBidi"/>
          <w:sz w:val="24"/>
          <w:szCs w:val="24"/>
        </w:rPr>
        <w:t xml:space="preserve">Mobile Commerce Adoption in China </w:t>
      </w:r>
      <w:proofErr w:type="gramStart"/>
      <w:r w:rsidRPr="00BF594A">
        <w:rPr>
          <w:rFonts w:asciiTheme="majorBidi" w:hAnsiTheme="majorBidi" w:cstheme="majorBidi"/>
          <w:sz w:val="24"/>
          <w:szCs w:val="24"/>
        </w:rPr>
        <w:t>and  the</w:t>
      </w:r>
      <w:proofErr w:type="gramEnd"/>
      <w:r w:rsidRPr="00BF594A">
        <w:rPr>
          <w:rFonts w:asciiTheme="majorBidi" w:hAnsiTheme="majorBidi" w:cstheme="majorBidi"/>
          <w:sz w:val="24"/>
          <w:szCs w:val="24"/>
        </w:rPr>
        <w:t xml:space="preserve"> United States: A Cross-Cultural Study", </w:t>
      </w:r>
      <w:r w:rsidRPr="00BF594A">
        <w:rPr>
          <w:rFonts w:asciiTheme="majorBidi" w:hAnsiTheme="majorBidi" w:cstheme="majorBidi"/>
          <w:i/>
          <w:iCs/>
          <w:sz w:val="24"/>
          <w:szCs w:val="24"/>
        </w:rPr>
        <w:t>The DATA BASE for Advances in Information Systems</w:t>
      </w:r>
      <w:r w:rsidRPr="00BF594A">
        <w:rPr>
          <w:rFonts w:asciiTheme="majorBidi" w:hAnsiTheme="majorBidi" w:cstheme="majorBidi"/>
          <w:sz w:val="24"/>
          <w:szCs w:val="24"/>
        </w:rPr>
        <w:t>,  40(4): pp. 43-61.</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Dhindsa</w:t>
      </w:r>
      <w:proofErr w:type="spellEnd"/>
      <w:r w:rsidRPr="00BF594A">
        <w:rPr>
          <w:rFonts w:asciiTheme="majorBidi" w:eastAsia="Times New Roman" w:hAnsiTheme="majorBidi" w:cstheme="majorBidi"/>
          <w:sz w:val="24"/>
          <w:szCs w:val="24"/>
        </w:rPr>
        <w:t xml:space="preserve">, K.S., </w:t>
      </w:r>
      <w:proofErr w:type="spellStart"/>
      <w:r w:rsidRPr="00BF594A">
        <w:rPr>
          <w:rFonts w:asciiTheme="majorBidi" w:eastAsia="Times New Roman" w:hAnsiTheme="majorBidi" w:cstheme="majorBidi"/>
          <w:sz w:val="24"/>
          <w:szCs w:val="24"/>
        </w:rPr>
        <w:t>Aggarwal</w:t>
      </w:r>
      <w:proofErr w:type="spellEnd"/>
      <w:r w:rsidRPr="00BF594A">
        <w:rPr>
          <w:rFonts w:asciiTheme="majorBidi" w:eastAsia="Times New Roman" w:hAnsiTheme="majorBidi" w:cstheme="majorBidi"/>
          <w:sz w:val="24"/>
          <w:szCs w:val="24"/>
        </w:rPr>
        <w:t xml:space="preserve">, H., (2009), "Mobile </w:t>
      </w:r>
      <w:proofErr w:type="gramStart"/>
      <w:r w:rsidRPr="00BF594A">
        <w:rPr>
          <w:rFonts w:asciiTheme="majorBidi" w:eastAsia="Times New Roman" w:hAnsiTheme="majorBidi" w:cstheme="majorBidi"/>
          <w:sz w:val="24"/>
          <w:szCs w:val="24"/>
        </w:rPr>
        <w:t>Commerce :</w:t>
      </w:r>
      <w:proofErr w:type="gramEnd"/>
      <w:r w:rsidRPr="00BF594A">
        <w:rPr>
          <w:rFonts w:asciiTheme="majorBidi" w:eastAsia="Times New Roman" w:hAnsiTheme="majorBidi" w:cstheme="majorBidi"/>
          <w:sz w:val="24"/>
          <w:szCs w:val="24"/>
        </w:rPr>
        <w:t xml:space="preserve"> Standards &amp; Design Technologies", International Journal of Recent Trends in Engineering, 2(4): pp. 92-95.</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i/>
          <w:iCs/>
          <w:sz w:val="24"/>
          <w:szCs w:val="24"/>
        </w:rPr>
      </w:pPr>
      <w:r w:rsidRPr="00BF594A">
        <w:rPr>
          <w:rFonts w:asciiTheme="majorBidi" w:eastAsia="Times New Roman" w:hAnsiTheme="majorBidi" w:cstheme="majorBidi"/>
          <w:sz w:val="24"/>
          <w:szCs w:val="24"/>
        </w:rPr>
        <w:t xml:space="preserve">GS1 Mobile Com group, (2008), "Mobile Commerce: opportunities and challenges", </w:t>
      </w:r>
      <w:r w:rsidRPr="00BF594A">
        <w:rPr>
          <w:rFonts w:asciiTheme="majorBidi" w:eastAsia="Times New Roman" w:hAnsiTheme="majorBidi" w:cstheme="majorBidi"/>
          <w:i/>
          <w:iCs/>
          <w:sz w:val="24"/>
          <w:szCs w:val="24"/>
        </w:rPr>
        <w:t>Brussels: Belgium.</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Jahanshahi</w:t>
      </w:r>
      <w:proofErr w:type="spellEnd"/>
      <w:r w:rsidRPr="00BF594A">
        <w:rPr>
          <w:rFonts w:asciiTheme="majorBidi" w:eastAsia="Times New Roman" w:hAnsiTheme="majorBidi" w:cstheme="majorBidi"/>
          <w:sz w:val="24"/>
          <w:szCs w:val="24"/>
        </w:rPr>
        <w:t xml:space="preserve">, A.A, </w:t>
      </w:r>
      <w:proofErr w:type="spellStart"/>
      <w:r w:rsidRPr="00BF594A">
        <w:rPr>
          <w:rFonts w:asciiTheme="majorBidi" w:eastAsia="Times New Roman" w:hAnsiTheme="majorBidi" w:cstheme="majorBidi"/>
          <w:sz w:val="24"/>
          <w:szCs w:val="24"/>
        </w:rPr>
        <w:t>Mirzaie</w:t>
      </w:r>
      <w:proofErr w:type="spellEnd"/>
      <w:r w:rsidRPr="00BF594A">
        <w:rPr>
          <w:rFonts w:asciiTheme="majorBidi" w:eastAsia="Times New Roman" w:hAnsiTheme="majorBidi" w:cstheme="majorBidi"/>
          <w:sz w:val="24"/>
          <w:szCs w:val="24"/>
        </w:rPr>
        <w:t xml:space="preserve">, A., </w:t>
      </w:r>
      <w:proofErr w:type="spellStart"/>
      <w:r w:rsidRPr="00BF594A">
        <w:rPr>
          <w:rFonts w:asciiTheme="majorBidi" w:eastAsia="Times New Roman" w:hAnsiTheme="majorBidi" w:cstheme="majorBidi"/>
          <w:sz w:val="24"/>
          <w:szCs w:val="24"/>
        </w:rPr>
        <w:t>Asadollahi</w:t>
      </w:r>
      <w:proofErr w:type="spellEnd"/>
      <w:r w:rsidRPr="00BF594A">
        <w:rPr>
          <w:rFonts w:asciiTheme="majorBidi" w:eastAsia="Times New Roman" w:hAnsiTheme="majorBidi" w:cstheme="majorBidi"/>
          <w:sz w:val="24"/>
          <w:szCs w:val="24"/>
        </w:rPr>
        <w:t>, A.</w:t>
      </w:r>
      <w:proofErr w:type="gramStart"/>
      <w:r w:rsidRPr="00BF594A">
        <w:rPr>
          <w:rFonts w:asciiTheme="majorBidi" w:eastAsia="Times New Roman" w:hAnsiTheme="majorBidi" w:cstheme="majorBidi"/>
          <w:sz w:val="24"/>
          <w:szCs w:val="24"/>
        </w:rPr>
        <w:t>,  (</w:t>
      </w:r>
      <w:proofErr w:type="gramEnd"/>
      <w:r w:rsidRPr="00BF594A">
        <w:rPr>
          <w:rFonts w:asciiTheme="majorBidi" w:eastAsia="Times New Roman" w:hAnsiTheme="majorBidi" w:cstheme="majorBidi"/>
          <w:sz w:val="24"/>
          <w:szCs w:val="24"/>
        </w:rPr>
        <w:t>2011), "Mobile Commerce Beyond Electronic Commerce: Issue  And Challenges",  Asian Journal of Business and Management Sciences, 1(2): pp. 119-129.</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Jahanshahi</w:t>
      </w:r>
      <w:proofErr w:type="spellEnd"/>
      <w:r w:rsidRPr="00BF594A">
        <w:rPr>
          <w:rFonts w:asciiTheme="majorBidi" w:eastAsia="Times New Roman" w:hAnsiTheme="majorBidi" w:cstheme="majorBidi"/>
          <w:sz w:val="24"/>
          <w:szCs w:val="24"/>
        </w:rPr>
        <w:t xml:space="preserve">, A.A, Nor, K.M, </w:t>
      </w:r>
      <w:proofErr w:type="spellStart"/>
      <w:r w:rsidRPr="00BF594A">
        <w:rPr>
          <w:rFonts w:asciiTheme="majorBidi" w:eastAsia="Times New Roman" w:hAnsiTheme="majorBidi" w:cstheme="majorBidi"/>
          <w:sz w:val="24"/>
          <w:szCs w:val="24"/>
        </w:rPr>
        <w:t>Hozhabri</w:t>
      </w:r>
      <w:proofErr w:type="spellEnd"/>
      <w:r w:rsidRPr="00BF594A">
        <w:rPr>
          <w:rFonts w:asciiTheme="majorBidi" w:eastAsia="Times New Roman" w:hAnsiTheme="majorBidi" w:cstheme="majorBidi"/>
          <w:sz w:val="24"/>
          <w:szCs w:val="24"/>
        </w:rPr>
        <w:t xml:space="preserve">, A.A, </w:t>
      </w:r>
      <w:proofErr w:type="spellStart"/>
      <w:r w:rsidRPr="00BF594A">
        <w:rPr>
          <w:rFonts w:asciiTheme="majorBidi" w:eastAsia="Times New Roman" w:hAnsiTheme="majorBidi" w:cstheme="majorBidi"/>
          <w:sz w:val="24"/>
          <w:szCs w:val="24"/>
        </w:rPr>
        <w:t>Khaksar</w:t>
      </w:r>
      <w:proofErr w:type="spellEnd"/>
      <w:r w:rsidRPr="00BF594A">
        <w:rPr>
          <w:rFonts w:asciiTheme="majorBidi" w:eastAsia="Times New Roman" w:hAnsiTheme="majorBidi" w:cstheme="majorBidi"/>
          <w:sz w:val="24"/>
          <w:szCs w:val="24"/>
        </w:rPr>
        <w:t>, S., (2011), "</w:t>
      </w:r>
      <w:r w:rsidRPr="00BF594A">
        <w:rPr>
          <w:rFonts w:asciiTheme="majorBidi" w:hAnsiTheme="majorBidi" w:cstheme="majorBidi"/>
          <w:sz w:val="24"/>
          <w:szCs w:val="24"/>
        </w:rPr>
        <w:t xml:space="preserve"> </w:t>
      </w:r>
      <w:r w:rsidRPr="00BF594A">
        <w:rPr>
          <w:rFonts w:asciiTheme="majorBidi" w:eastAsia="Times New Roman" w:hAnsiTheme="majorBidi" w:cstheme="majorBidi"/>
          <w:sz w:val="24"/>
          <w:szCs w:val="24"/>
        </w:rPr>
        <w:t xml:space="preserve">From Mobile to Mobile Commerce: An Overview </w:t>
      </w:r>
      <w:proofErr w:type="gramStart"/>
      <w:r w:rsidRPr="00BF594A">
        <w:rPr>
          <w:rFonts w:asciiTheme="majorBidi" w:eastAsia="Times New Roman" w:hAnsiTheme="majorBidi" w:cstheme="majorBidi"/>
          <w:sz w:val="24"/>
          <w:szCs w:val="24"/>
        </w:rPr>
        <w:t>in  The</w:t>
      </w:r>
      <w:proofErr w:type="gramEnd"/>
      <w:r w:rsidRPr="00BF594A">
        <w:rPr>
          <w:rFonts w:asciiTheme="majorBidi" w:eastAsia="Times New Roman" w:hAnsiTheme="majorBidi" w:cstheme="majorBidi"/>
          <w:sz w:val="24"/>
          <w:szCs w:val="24"/>
        </w:rPr>
        <w:t xml:space="preserve"> Indian Perspective", </w:t>
      </w:r>
      <w:r w:rsidRPr="00BF594A">
        <w:rPr>
          <w:rFonts w:asciiTheme="majorBidi" w:eastAsia="Times New Roman" w:hAnsiTheme="majorBidi" w:cstheme="majorBidi"/>
          <w:i/>
          <w:iCs/>
          <w:sz w:val="24"/>
          <w:szCs w:val="24"/>
        </w:rPr>
        <w:t>Proceedings of the 2</w:t>
      </w:r>
      <w:r w:rsidRPr="00BF594A">
        <w:rPr>
          <w:rFonts w:asciiTheme="majorBidi" w:eastAsia="Times New Roman" w:hAnsiTheme="majorBidi" w:cstheme="majorBidi"/>
          <w:i/>
          <w:iCs/>
          <w:sz w:val="24"/>
          <w:szCs w:val="24"/>
          <w:vertAlign w:val="superscript"/>
        </w:rPr>
        <w:t>nd</w:t>
      </w:r>
      <w:r w:rsidRPr="00BF594A">
        <w:rPr>
          <w:rFonts w:asciiTheme="majorBidi" w:eastAsia="Times New Roman" w:hAnsiTheme="majorBidi" w:cstheme="majorBidi"/>
          <w:i/>
          <w:iCs/>
          <w:sz w:val="24"/>
          <w:szCs w:val="24"/>
        </w:rPr>
        <w:t xml:space="preserve"> International Conference  on Business and Economic Research.</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i/>
          <w:iCs/>
          <w:sz w:val="24"/>
          <w:szCs w:val="24"/>
        </w:rPr>
      </w:pPr>
      <w:proofErr w:type="spellStart"/>
      <w:r w:rsidRPr="00BF594A">
        <w:rPr>
          <w:rFonts w:asciiTheme="majorBidi" w:eastAsia="Times New Roman" w:hAnsiTheme="majorBidi" w:cstheme="majorBidi"/>
          <w:sz w:val="24"/>
          <w:szCs w:val="24"/>
        </w:rPr>
        <w:t>Lyytinen</w:t>
      </w:r>
      <w:proofErr w:type="spellEnd"/>
      <w:r w:rsidRPr="00BF594A">
        <w:rPr>
          <w:rFonts w:asciiTheme="majorBidi" w:eastAsia="Times New Roman" w:hAnsiTheme="majorBidi" w:cstheme="majorBidi"/>
          <w:sz w:val="24"/>
          <w:szCs w:val="24"/>
        </w:rPr>
        <w:t>, K., (2001), "Mobile Commerce: A New Frontier for E-business"</w:t>
      </w:r>
      <w:proofErr w:type="gramStart"/>
      <w:r w:rsidRPr="00BF594A">
        <w:rPr>
          <w:rFonts w:asciiTheme="majorBidi" w:eastAsia="Times New Roman" w:hAnsiTheme="majorBidi" w:cstheme="majorBidi"/>
          <w:sz w:val="24"/>
          <w:szCs w:val="24"/>
        </w:rPr>
        <w:t xml:space="preserve">,  </w:t>
      </w:r>
      <w:r w:rsidRPr="00BF594A">
        <w:rPr>
          <w:rFonts w:asciiTheme="majorBidi" w:eastAsia="Times New Roman" w:hAnsiTheme="majorBidi" w:cstheme="majorBidi"/>
          <w:i/>
          <w:iCs/>
          <w:sz w:val="24"/>
          <w:szCs w:val="24"/>
        </w:rPr>
        <w:t>Proceedings</w:t>
      </w:r>
      <w:proofErr w:type="gramEnd"/>
      <w:r w:rsidRPr="00BF594A">
        <w:rPr>
          <w:rFonts w:asciiTheme="majorBidi" w:eastAsia="Times New Roman" w:hAnsiTheme="majorBidi" w:cstheme="majorBidi"/>
          <w:i/>
          <w:iCs/>
          <w:sz w:val="24"/>
          <w:szCs w:val="24"/>
        </w:rPr>
        <w:t xml:space="preserve"> of the 34th Annual Hawaii International Conference on System Sciences (HICSS-34)-Volume 9.</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r w:rsidRPr="00BF594A">
        <w:rPr>
          <w:rFonts w:asciiTheme="majorBidi" w:eastAsia="Times New Roman" w:hAnsiTheme="majorBidi" w:cstheme="majorBidi"/>
          <w:sz w:val="24"/>
          <w:szCs w:val="24"/>
        </w:rPr>
        <w:t>McCarthy, B., (2008), "The Risks and Opportunities in a Mobile Commerce Economy"</w:t>
      </w:r>
      <w:proofErr w:type="gramStart"/>
      <w:r w:rsidRPr="00BF594A">
        <w:rPr>
          <w:rFonts w:asciiTheme="majorBidi" w:eastAsia="Times New Roman" w:hAnsiTheme="majorBidi" w:cstheme="majorBidi"/>
          <w:sz w:val="24"/>
          <w:szCs w:val="24"/>
        </w:rPr>
        <w:t xml:space="preserve">,  </w:t>
      </w:r>
      <w:r w:rsidRPr="00BF594A">
        <w:rPr>
          <w:rFonts w:asciiTheme="majorBidi" w:eastAsia="Times New Roman" w:hAnsiTheme="majorBidi" w:cstheme="majorBidi"/>
          <w:i/>
          <w:iCs/>
          <w:sz w:val="24"/>
          <w:szCs w:val="24"/>
        </w:rPr>
        <w:t>First</w:t>
      </w:r>
      <w:proofErr w:type="gramEnd"/>
      <w:r w:rsidRPr="00BF594A">
        <w:rPr>
          <w:rFonts w:asciiTheme="majorBidi" w:eastAsia="Times New Roman" w:hAnsiTheme="majorBidi" w:cstheme="majorBidi"/>
          <w:i/>
          <w:iCs/>
          <w:sz w:val="24"/>
          <w:szCs w:val="24"/>
        </w:rPr>
        <w:t xml:space="preserve"> Data Corporation</w:t>
      </w:r>
      <w:r w:rsidRPr="00BF594A">
        <w:rPr>
          <w:rFonts w:asciiTheme="majorBidi" w:eastAsia="Times New Roman" w:hAnsiTheme="majorBidi" w:cstheme="majorBidi"/>
          <w:sz w:val="24"/>
          <w:szCs w:val="24"/>
        </w:rPr>
        <w:t>: USA.</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i/>
          <w:iCs/>
          <w:sz w:val="24"/>
          <w:szCs w:val="24"/>
        </w:rPr>
      </w:pPr>
      <w:r w:rsidRPr="00BF594A">
        <w:rPr>
          <w:rFonts w:asciiTheme="majorBidi" w:eastAsia="Times New Roman" w:hAnsiTheme="majorBidi" w:cstheme="majorBidi"/>
          <w:sz w:val="24"/>
          <w:szCs w:val="24"/>
        </w:rPr>
        <w:t xml:space="preserve">Schubert, P., </w:t>
      </w:r>
      <w:proofErr w:type="spellStart"/>
      <w:r w:rsidRPr="00BF594A">
        <w:rPr>
          <w:rFonts w:asciiTheme="majorBidi" w:eastAsia="Times New Roman" w:hAnsiTheme="majorBidi" w:cstheme="majorBidi"/>
          <w:sz w:val="24"/>
          <w:szCs w:val="24"/>
        </w:rPr>
        <w:t>Hampe</w:t>
      </w:r>
      <w:proofErr w:type="spellEnd"/>
      <w:r w:rsidRPr="00BF594A">
        <w:rPr>
          <w:rFonts w:asciiTheme="majorBidi" w:eastAsia="Times New Roman" w:hAnsiTheme="majorBidi" w:cstheme="majorBidi"/>
          <w:sz w:val="24"/>
          <w:szCs w:val="24"/>
        </w:rPr>
        <w:t xml:space="preserve">, J. F, (2005), "Business Models for Mobile Communities", </w:t>
      </w:r>
      <w:r w:rsidRPr="00BF594A">
        <w:rPr>
          <w:rFonts w:asciiTheme="majorBidi" w:eastAsia="Times New Roman" w:hAnsiTheme="majorBidi" w:cstheme="majorBidi"/>
          <w:i/>
          <w:iCs/>
          <w:sz w:val="24"/>
          <w:szCs w:val="24"/>
        </w:rPr>
        <w:t>Proceedings of the 38th Hawaii International Conference on System Sciences.</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Scornavacca</w:t>
      </w:r>
      <w:proofErr w:type="spellEnd"/>
      <w:r w:rsidRPr="00BF594A">
        <w:rPr>
          <w:rFonts w:asciiTheme="majorBidi" w:eastAsia="Times New Roman" w:hAnsiTheme="majorBidi" w:cstheme="majorBidi"/>
          <w:sz w:val="24"/>
          <w:szCs w:val="24"/>
        </w:rPr>
        <w:t xml:space="preserve">, E., Barnes, S. J., (2006), "Barcode enabled m-commerce: strategic implications and business models", </w:t>
      </w:r>
      <w:r w:rsidRPr="00BF594A">
        <w:rPr>
          <w:rFonts w:asciiTheme="majorBidi" w:eastAsia="Times New Roman" w:hAnsiTheme="majorBidi" w:cstheme="majorBidi"/>
          <w:i/>
          <w:iCs/>
          <w:sz w:val="24"/>
          <w:szCs w:val="24"/>
        </w:rPr>
        <w:t>International Journal of Mobile Communications</w:t>
      </w:r>
      <w:r w:rsidRPr="00BF594A">
        <w:rPr>
          <w:rFonts w:asciiTheme="majorBidi" w:eastAsia="Times New Roman" w:hAnsiTheme="majorBidi" w:cstheme="majorBidi"/>
          <w:sz w:val="24"/>
          <w:szCs w:val="24"/>
        </w:rPr>
        <w:t>, 4(2): pp. 163 - 177.</w:t>
      </w:r>
    </w:p>
    <w:p w:rsidR="0027599F" w:rsidRPr="00BF594A" w:rsidRDefault="0027599F" w:rsidP="00BF594A">
      <w:pPr>
        <w:pStyle w:val="ListParagraph"/>
        <w:numPr>
          <w:ilvl w:val="0"/>
          <w:numId w:val="6"/>
        </w:numPr>
        <w:autoSpaceDE w:val="0"/>
        <w:autoSpaceDN w:val="0"/>
        <w:adjustRightInd w:val="0"/>
        <w:spacing w:after="0" w:line="288" w:lineRule="auto"/>
        <w:ind w:right="113"/>
        <w:jc w:val="both"/>
        <w:rPr>
          <w:rFonts w:asciiTheme="majorBidi" w:hAnsiTheme="majorBidi" w:cstheme="majorBidi"/>
          <w:sz w:val="24"/>
          <w:szCs w:val="24"/>
        </w:rPr>
      </w:pPr>
      <w:r w:rsidRPr="00BF594A">
        <w:rPr>
          <w:rFonts w:asciiTheme="majorBidi" w:hAnsiTheme="majorBidi" w:cstheme="majorBidi"/>
          <w:sz w:val="24"/>
          <w:szCs w:val="24"/>
        </w:rPr>
        <w:t>Shrestha, S., Alexandra Road, Q., (2007), "</w:t>
      </w:r>
      <w:r w:rsidRPr="00BF594A">
        <w:rPr>
          <w:sz w:val="24"/>
          <w:szCs w:val="24"/>
        </w:rPr>
        <w:t xml:space="preserve"> </w:t>
      </w:r>
      <w:r w:rsidRPr="00BF594A">
        <w:rPr>
          <w:rFonts w:asciiTheme="majorBidi" w:hAnsiTheme="majorBidi" w:cstheme="majorBidi"/>
          <w:sz w:val="24"/>
          <w:szCs w:val="24"/>
        </w:rPr>
        <w:t xml:space="preserve">Mobile Web Browsing: Usability Study", </w:t>
      </w:r>
      <w:proofErr w:type="spellStart"/>
      <w:r w:rsidRPr="00BF594A">
        <w:rPr>
          <w:rFonts w:asciiTheme="majorBidi" w:hAnsiTheme="majorBidi" w:cstheme="majorBidi"/>
          <w:i/>
          <w:iCs/>
          <w:sz w:val="24"/>
          <w:szCs w:val="24"/>
        </w:rPr>
        <w:t>Proc.of</w:t>
      </w:r>
      <w:proofErr w:type="spellEnd"/>
      <w:r w:rsidRPr="00BF594A">
        <w:rPr>
          <w:rFonts w:asciiTheme="majorBidi" w:hAnsiTheme="majorBidi" w:cstheme="majorBidi"/>
          <w:i/>
          <w:iCs/>
          <w:sz w:val="24"/>
          <w:szCs w:val="24"/>
        </w:rPr>
        <w:t xml:space="preserve"> the 4</w:t>
      </w:r>
      <w:r w:rsidRPr="00BF594A">
        <w:rPr>
          <w:rFonts w:asciiTheme="majorBidi" w:hAnsiTheme="majorBidi" w:cstheme="majorBidi"/>
          <w:i/>
          <w:iCs/>
          <w:sz w:val="24"/>
          <w:szCs w:val="24"/>
          <w:vertAlign w:val="superscript"/>
        </w:rPr>
        <w:t>th</w:t>
      </w:r>
      <w:r w:rsidRPr="00BF594A">
        <w:rPr>
          <w:rFonts w:asciiTheme="majorBidi" w:hAnsiTheme="majorBidi" w:cstheme="majorBidi"/>
          <w:i/>
          <w:iCs/>
          <w:sz w:val="24"/>
          <w:szCs w:val="24"/>
        </w:rPr>
        <w:t xml:space="preserve"> Intl. Conf. on Mobile </w:t>
      </w:r>
      <w:proofErr w:type="gramStart"/>
      <w:r w:rsidRPr="00BF594A">
        <w:rPr>
          <w:rFonts w:asciiTheme="majorBidi" w:hAnsiTheme="majorBidi" w:cstheme="majorBidi"/>
          <w:i/>
          <w:iCs/>
          <w:sz w:val="24"/>
          <w:szCs w:val="24"/>
        </w:rPr>
        <w:t>Technology ,Applications</w:t>
      </w:r>
      <w:proofErr w:type="gramEnd"/>
      <w:r w:rsidRPr="00BF594A">
        <w:rPr>
          <w:rFonts w:asciiTheme="majorBidi" w:hAnsiTheme="majorBidi" w:cstheme="majorBidi"/>
          <w:i/>
          <w:iCs/>
          <w:sz w:val="24"/>
          <w:szCs w:val="24"/>
        </w:rPr>
        <w:t xml:space="preserve"> and Systems.</w:t>
      </w:r>
      <w:r w:rsidRPr="00BF594A">
        <w:rPr>
          <w:rFonts w:asciiTheme="majorBidi" w:hAnsiTheme="majorBidi" w:cstheme="majorBidi"/>
          <w:sz w:val="24"/>
          <w:szCs w:val="24"/>
        </w:rPr>
        <w:t xml:space="preserve"> </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Stahler</w:t>
      </w:r>
      <w:proofErr w:type="spellEnd"/>
      <w:r w:rsidRPr="00BF594A">
        <w:rPr>
          <w:rFonts w:asciiTheme="majorBidi" w:eastAsia="Times New Roman" w:hAnsiTheme="majorBidi" w:cstheme="majorBidi"/>
          <w:sz w:val="24"/>
          <w:szCs w:val="24"/>
        </w:rPr>
        <w:t xml:space="preserve">, P., (2001), "Business Models in the Digital Economy", </w:t>
      </w:r>
      <w:proofErr w:type="spellStart"/>
      <w:r w:rsidRPr="00BF594A">
        <w:rPr>
          <w:rFonts w:asciiTheme="majorBidi" w:eastAsia="Times New Roman" w:hAnsiTheme="majorBidi" w:cstheme="majorBidi"/>
          <w:sz w:val="24"/>
          <w:szCs w:val="24"/>
        </w:rPr>
        <w:t>Lohmar</w:t>
      </w:r>
      <w:proofErr w:type="spellEnd"/>
      <w:r w:rsidRPr="00BF594A">
        <w:rPr>
          <w:rFonts w:asciiTheme="majorBidi" w:eastAsia="Times New Roman" w:hAnsiTheme="majorBidi" w:cstheme="majorBidi"/>
          <w:sz w:val="24"/>
          <w:szCs w:val="24"/>
        </w:rPr>
        <w:t xml:space="preserve">, Köln: </w:t>
      </w:r>
      <w:proofErr w:type="spellStart"/>
      <w:r w:rsidRPr="00BF594A">
        <w:rPr>
          <w:rFonts w:asciiTheme="majorBidi" w:eastAsia="Times New Roman" w:hAnsiTheme="majorBidi" w:cstheme="majorBidi"/>
          <w:sz w:val="24"/>
          <w:szCs w:val="24"/>
        </w:rPr>
        <w:t>Eul</w:t>
      </w:r>
      <w:proofErr w:type="spellEnd"/>
      <w:r w:rsidRPr="00BF594A">
        <w:rPr>
          <w:rFonts w:asciiTheme="majorBidi" w:eastAsia="Times New Roman" w:hAnsiTheme="majorBidi" w:cstheme="majorBidi"/>
          <w:sz w:val="24"/>
          <w:szCs w:val="24"/>
        </w:rPr>
        <w:t xml:space="preserve">. </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r w:rsidRPr="00BF594A">
        <w:rPr>
          <w:rFonts w:asciiTheme="majorBidi" w:eastAsia="Times New Roman" w:hAnsiTheme="majorBidi" w:cstheme="majorBidi"/>
          <w:sz w:val="24"/>
          <w:szCs w:val="24"/>
        </w:rPr>
        <w:t xml:space="preserve">Timmers, P., (1998), </w:t>
      </w:r>
      <w:proofErr w:type="gramStart"/>
      <w:r w:rsidRPr="00BF594A">
        <w:rPr>
          <w:rFonts w:asciiTheme="majorBidi" w:eastAsia="Times New Roman" w:hAnsiTheme="majorBidi" w:cstheme="majorBidi"/>
          <w:sz w:val="24"/>
          <w:szCs w:val="24"/>
        </w:rPr>
        <w:t>" Business</w:t>
      </w:r>
      <w:proofErr w:type="gramEnd"/>
      <w:r w:rsidRPr="00BF594A">
        <w:rPr>
          <w:rFonts w:asciiTheme="majorBidi" w:eastAsia="Times New Roman" w:hAnsiTheme="majorBidi" w:cstheme="majorBidi"/>
          <w:sz w:val="24"/>
          <w:szCs w:val="24"/>
        </w:rPr>
        <w:t xml:space="preserve"> Models for Electronic Markets", </w:t>
      </w:r>
      <w:proofErr w:type="spellStart"/>
      <w:r w:rsidRPr="00BF594A">
        <w:rPr>
          <w:rFonts w:asciiTheme="majorBidi" w:eastAsia="Times New Roman" w:hAnsiTheme="majorBidi" w:cstheme="majorBidi"/>
          <w:sz w:val="24"/>
          <w:szCs w:val="24"/>
        </w:rPr>
        <w:t>CommerceNet</w:t>
      </w:r>
      <w:proofErr w:type="spellEnd"/>
      <w:r w:rsidRPr="00BF594A">
        <w:rPr>
          <w:rFonts w:asciiTheme="majorBidi" w:eastAsia="Times New Roman" w:hAnsiTheme="majorBidi" w:cstheme="majorBidi"/>
          <w:sz w:val="24"/>
          <w:szCs w:val="24"/>
        </w:rPr>
        <w:t>.</w:t>
      </w:r>
    </w:p>
    <w:p w:rsidR="0027599F" w:rsidRPr="00BF594A" w:rsidRDefault="0027599F" w:rsidP="00BF594A">
      <w:pPr>
        <w:pStyle w:val="ListParagraph"/>
        <w:numPr>
          <w:ilvl w:val="0"/>
          <w:numId w:val="6"/>
        </w:numPr>
        <w:spacing w:after="0" w:line="288" w:lineRule="auto"/>
        <w:ind w:right="113"/>
        <w:jc w:val="both"/>
        <w:rPr>
          <w:rFonts w:asciiTheme="majorBidi" w:eastAsia="Times New Roman" w:hAnsiTheme="majorBidi" w:cstheme="majorBidi"/>
          <w:sz w:val="24"/>
          <w:szCs w:val="24"/>
        </w:rPr>
      </w:pPr>
      <w:proofErr w:type="spellStart"/>
      <w:r w:rsidRPr="00BF594A">
        <w:rPr>
          <w:rFonts w:asciiTheme="majorBidi" w:eastAsia="Times New Roman" w:hAnsiTheme="majorBidi" w:cstheme="majorBidi"/>
          <w:sz w:val="24"/>
          <w:szCs w:val="24"/>
        </w:rPr>
        <w:t>Varshney</w:t>
      </w:r>
      <w:proofErr w:type="spellEnd"/>
      <w:r w:rsidRPr="00BF594A">
        <w:rPr>
          <w:rFonts w:asciiTheme="majorBidi" w:eastAsia="Times New Roman" w:hAnsiTheme="majorBidi" w:cstheme="majorBidi"/>
          <w:sz w:val="24"/>
          <w:szCs w:val="24"/>
        </w:rPr>
        <w:t xml:space="preserve">, U., Vetter, R.J, </w:t>
      </w:r>
      <w:proofErr w:type="spellStart"/>
      <w:r w:rsidRPr="00BF594A">
        <w:rPr>
          <w:rFonts w:asciiTheme="majorBidi" w:eastAsia="Times New Roman" w:hAnsiTheme="majorBidi" w:cstheme="majorBidi"/>
          <w:sz w:val="24"/>
          <w:szCs w:val="24"/>
        </w:rPr>
        <w:t>Kalakota</w:t>
      </w:r>
      <w:proofErr w:type="spellEnd"/>
      <w:r w:rsidRPr="00BF594A">
        <w:rPr>
          <w:rFonts w:asciiTheme="majorBidi" w:eastAsia="Times New Roman" w:hAnsiTheme="majorBidi" w:cstheme="majorBidi"/>
          <w:sz w:val="24"/>
          <w:szCs w:val="24"/>
        </w:rPr>
        <w:t>, R., (2000), "Mobile Commerce:</w:t>
      </w:r>
      <w:r w:rsidRPr="00BF594A">
        <w:rPr>
          <w:sz w:val="24"/>
          <w:szCs w:val="24"/>
        </w:rPr>
        <w:t xml:space="preserve"> </w:t>
      </w:r>
      <w:r w:rsidRPr="00BF594A">
        <w:rPr>
          <w:rFonts w:asciiTheme="majorBidi" w:eastAsia="Times New Roman" w:hAnsiTheme="majorBidi" w:cstheme="majorBidi"/>
          <w:sz w:val="24"/>
          <w:szCs w:val="24"/>
        </w:rPr>
        <w:t xml:space="preserve">A New Frontier", </w:t>
      </w:r>
      <w:r w:rsidRPr="00BF594A">
        <w:rPr>
          <w:rFonts w:asciiTheme="majorBidi" w:eastAsia="Times New Roman" w:hAnsiTheme="majorBidi" w:cstheme="majorBidi"/>
          <w:i/>
          <w:iCs/>
          <w:sz w:val="24"/>
          <w:szCs w:val="24"/>
        </w:rPr>
        <w:t>Computer</w:t>
      </w:r>
      <w:r w:rsidRPr="00BF594A">
        <w:rPr>
          <w:rFonts w:asciiTheme="majorBidi" w:eastAsia="Times New Roman" w:hAnsiTheme="majorBidi" w:cstheme="majorBidi"/>
          <w:sz w:val="24"/>
          <w:szCs w:val="24"/>
        </w:rPr>
        <w:t>, 33(10): pp. 32-38.</w:t>
      </w:r>
    </w:p>
    <w:p w:rsidR="0018215D" w:rsidRDefault="0018215D" w:rsidP="0018215D">
      <w:pPr>
        <w:rPr>
          <w:rFonts w:hint="cs"/>
          <w:rtl/>
        </w:rPr>
        <w:sectPr w:rsidR="0018215D" w:rsidSect="00CF7818">
          <w:type w:val="continuous"/>
          <w:pgSz w:w="11906" w:h="16838"/>
          <w:pgMar w:top="1440" w:right="1134" w:bottom="1440" w:left="1134" w:header="720" w:footer="720" w:gutter="0"/>
          <w:cols w:space="709"/>
          <w:rtlGutter/>
          <w:docGrid w:linePitch="360"/>
        </w:sectPr>
      </w:pPr>
    </w:p>
    <w:p w:rsidR="0018215D" w:rsidRPr="002C4FF0" w:rsidRDefault="0018215D" w:rsidP="002C4FF0">
      <w:pPr>
        <w:bidi w:val="0"/>
        <w:rPr>
          <w:rFonts w:asciiTheme="majorBidi" w:hAnsiTheme="majorBidi" w:cstheme="majorBidi"/>
        </w:rPr>
      </w:pPr>
      <w:r w:rsidRPr="002C4FF0">
        <w:rPr>
          <w:rFonts w:asciiTheme="majorBidi" w:hAnsiTheme="majorBidi" w:cstheme="majorBidi"/>
        </w:rPr>
        <w:lastRenderedPageBreak/>
        <w:t>Table3: Matching Business Models to M-Commerce Success Factors</w:t>
      </w:r>
    </w:p>
    <w:tbl>
      <w:tblPr>
        <w:tblStyle w:val="TableGrid"/>
        <w:tblW w:w="15134" w:type="dxa"/>
        <w:tblLayout w:type="fixed"/>
        <w:tblLook w:val="04A0"/>
      </w:tblPr>
      <w:tblGrid>
        <w:gridCol w:w="1809"/>
        <w:gridCol w:w="709"/>
        <w:gridCol w:w="1418"/>
        <w:gridCol w:w="992"/>
        <w:gridCol w:w="709"/>
        <w:gridCol w:w="1275"/>
        <w:gridCol w:w="1418"/>
        <w:gridCol w:w="1559"/>
        <w:gridCol w:w="1276"/>
        <w:gridCol w:w="1417"/>
        <w:gridCol w:w="1276"/>
        <w:gridCol w:w="1276"/>
      </w:tblGrid>
      <w:tr w:rsidR="002C4FF0" w:rsidRPr="000C743C" w:rsidTr="002C4FF0">
        <w:trPr>
          <w:trHeight w:val="629"/>
        </w:trPr>
        <w:tc>
          <w:tcPr>
            <w:tcW w:w="1809" w:type="dxa"/>
          </w:tcPr>
          <w:p w:rsidR="002C4FF0" w:rsidRPr="000C743C" w:rsidRDefault="000C743C" w:rsidP="002C4FF0">
            <w:pPr>
              <w:bidi w:val="0"/>
              <w:rPr>
                <w:rFonts w:asciiTheme="majorBidi" w:hAnsiTheme="majorBidi" w:cstheme="majorBidi"/>
                <w:sz w:val="16"/>
                <w:szCs w:val="16"/>
              </w:rPr>
            </w:pPr>
            <w:r>
              <w:rPr>
                <w:rFonts w:asciiTheme="majorBidi" w:hAnsiTheme="majorBidi" w:cstheme="majorBidi"/>
                <w:sz w:val="16"/>
                <w:szCs w:val="16"/>
              </w:rPr>
              <w:t xml:space="preserve">      </w:t>
            </w:r>
            <w:r w:rsidR="002C4FF0" w:rsidRPr="000C743C">
              <w:rPr>
                <w:rFonts w:asciiTheme="majorBidi" w:hAnsiTheme="majorBidi" w:cstheme="majorBidi"/>
                <w:sz w:val="16"/>
                <w:szCs w:val="16"/>
              </w:rPr>
              <w:t xml:space="preserve">            Business           </w:t>
            </w:r>
          </w:p>
          <w:p w:rsidR="002C4FF0" w:rsidRPr="000C743C" w:rsidRDefault="00257E46" w:rsidP="002C4FF0">
            <w:pPr>
              <w:bidi w:val="0"/>
              <w:rPr>
                <w:rFonts w:asciiTheme="majorBidi" w:hAnsiTheme="majorBidi" w:cstheme="majorBidi"/>
                <w:sz w:val="16"/>
                <w:szCs w:val="16"/>
              </w:rPr>
            </w:pPr>
            <w:r>
              <w:rPr>
                <w:rFonts w:asciiTheme="majorBidi" w:hAnsiTheme="majorBidi" w:cstheme="majorBidi"/>
                <w:noProof/>
                <w:sz w:val="16"/>
                <w:szCs w:val="16"/>
              </w:rPr>
              <w:pict>
                <v:shapetype id="_x0000_t32" coordsize="21600,21600" o:spt="32" o:oned="t" path="m,l21600,21600e" filled="f">
                  <v:path arrowok="t" fillok="f" o:connecttype="none"/>
                  <o:lock v:ext="edit" shapetype="t"/>
                </v:shapetype>
                <v:shape id="_x0000_s1028" type="#_x0000_t32" style="position:absolute;margin-left:-5.1pt;margin-top:-.35pt;width:86.85pt;height:17.8pt;z-index:251662336" o:connectortype="straight">
                  <w10:wrap anchorx="page"/>
                </v:shape>
              </w:pict>
            </w:r>
            <w:r w:rsidR="002C4FF0" w:rsidRPr="000C743C">
              <w:rPr>
                <w:rFonts w:asciiTheme="majorBidi" w:hAnsiTheme="majorBidi" w:cstheme="majorBidi"/>
                <w:sz w:val="16"/>
                <w:szCs w:val="16"/>
              </w:rPr>
              <w:t xml:space="preserve">      </w:t>
            </w:r>
            <w:r w:rsidR="000C743C">
              <w:rPr>
                <w:rFonts w:asciiTheme="majorBidi" w:hAnsiTheme="majorBidi" w:cstheme="majorBidi"/>
                <w:sz w:val="16"/>
                <w:szCs w:val="16"/>
              </w:rPr>
              <w:t xml:space="preserve">    </w:t>
            </w:r>
            <w:r w:rsidR="002C4FF0" w:rsidRPr="000C743C">
              <w:rPr>
                <w:rFonts w:asciiTheme="majorBidi" w:hAnsiTheme="majorBidi" w:cstheme="majorBidi"/>
                <w:sz w:val="16"/>
                <w:szCs w:val="16"/>
              </w:rPr>
              <w:t xml:space="preserve">          Model</w:t>
            </w:r>
          </w:p>
          <w:p w:rsidR="002C4FF0" w:rsidRPr="000C743C" w:rsidRDefault="002C4FF0" w:rsidP="002C4FF0">
            <w:pPr>
              <w:bidi w:val="0"/>
              <w:jc w:val="both"/>
              <w:rPr>
                <w:rFonts w:asciiTheme="majorBidi" w:hAnsiTheme="majorBidi" w:cstheme="majorBidi"/>
                <w:sz w:val="16"/>
                <w:szCs w:val="16"/>
              </w:rPr>
            </w:pPr>
            <w:r w:rsidRPr="000C743C">
              <w:rPr>
                <w:rFonts w:asciiTheme="majorBidi" w:hAnsiTheme="majorBidi" w:cstheme="majorBidi"/>
                <w:sz w:val="16"/>
                <w:szCs w:val="16"/>
              </w:rPr>
              <w:t>Success Factors</w:t>
            </w:r>
          </w:p>
        </w:tc>
        <w:tc>
          <w:tcPr>
            <w:tcW w:w="709" w:type="dxa"/>
          </w:tcPr>
          <w:p w:rsidR="00120486"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e-</w:t>
            </w:r>
          </w:p>
          <w:p w:rsidR="002C4FF0" w:rsidRPr="000C743C" w:rsidRDefault="002C4FF0" w:rsidP="00120486">
            <w:pPr>
              <w:bidi w:val="0"/>
              <w:jc w:val="center"/>
              <w:rPr>
                <w:rFonts w:asciiTheme="majorBidi" w:hAnsiTheme="majorBidi" w:cstheme="majorBidi"/>
                <w:color w:val="FF0000"/>
                <w:sz w:val="16"/>
                <w:szCs w:val="16"/>
              </w:rPr>
            </w:pPr>
            <w:r w:rsidRPr="000C743C">
              <w:rPr>
                <w:rFonts w:asciiTheme="majorBidi" w:hAnsiTheme="majorBidi" w:cstheme="majorBidi"/>
                <w:sz w:val="16"/>
                <w:szCs w:val="16"/>
              </w:rPr>
              <w:t>shop</w:t>
            </w:r>
          </w:p>
        </w:tc>
        <w:tc>
          <w:tcPr>
            <w:tcW w:w="1418"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e-</w:t>
            </w:r>
          </w:p>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procurement</w:t>
            </w:r>
          </w:p>
        </w:tc>
        <w:tc>
          <w:tcPr>
            <w:tcW w:w="992"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e-</w:t>
            </w:r>
          </w:p>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auction</w:t>
            </w:r>
          </w:p>
        </w:tc>
        <w:tc>
          <w:tcPr>
            <w:tcW w:w="709" w:type="dxa"/>
          </w:tcPr>
          <w:p w:rsidR="00120486"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e-</w:t>
            </w:r>
          </w:p>
          <w:p w:rsidR="002C4FF0" w:rsidRPr="000C743C" w:rsidRDefault="002C4FF0" w:rsidP="00120486">
            <w:pPr>
              <w:bidi w:val="0"/>
              <w:jc w:val="center"/>
              <w:rPr>
                <w:rFonts w:asciiTheme="majorBidi" w:hAnsiTheme="majorBidi" w:cstheme="majorBidi"/>
                <w:sz w:val="16"/>
                <w:szCs w:val="16"/>
              </w:rPr>
            </w:pPr>
            <w:r w:rsidRPr="000C743C">
              <w:rPr>
                <w:rFonts w:asciiTheme="majorBidi" w:hAnsiTheme="majorBidi" w:cstheme="majorBidi"/>
                <w:sz w:val="16"/>
                <w:szCs w:val="16"/>
              </w:rPr>
              <w:t>mall</w:t>
            </w:r>
          </w:p>
        </w:tc>
        <w:tc>
          <w:tcPr>
            <w:tcW w:w="1275" w:type="dxa"/>
          </w:tcPr>
          <w:p w:rsidR="002C4FF0" w:rsidRPr="000C743C" w:rsidRDefault="002C4FF0" w:rsidP="002C4FF0">
            <w:pPr>
              <w:bidi w:val="0"/>
              <w:jc w:val="center"/>
              <w:rPr>
                <w:rFonts w:asciiTheme="majorBidi" w:hAnsiTheme="majorBidi" w:cstheme="majorBidi"/>
                <w:color w:val="FF0000"/>
                <w:sz w:val="16"/>
                <w:szCs w:val="16"/>
              </w:rPr>
            </w:pPr>
            <w:r w:rsidRPr="000C743C">
              <w:rPr>
                <w:rFonts w:asciiTheme="majorBidi" w:hAnsiTheme="majorBidi" w:cstheme="majorBidi"/>
                <w:sz w:val="16"/>
                <w:szCs w:val="16"/>
              </w:rPr>
              <w:t>third-party marketplace</w:t>
            </w:r>
          </w:p>
        </w:tc>
        <w:tc>
          <w:tcPr>
            <w:tcW w:w="1418"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virtual communities</w:t>
            </w:r>
          </w:p>
        </w:tc>
        <w:tc>
          <w:tcPr>
            <w:tcW w:w="1559"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value-chain service provider</w:t>
            </w:r>
          </w:p>
        </w:tc>
        <w:tc>
          <w:tcPr>
            <w:tcW w:w="1276"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value-chain integrators</w:t>
            </w:r>
          </w:p>
        </w:tc>
        <w:tc>
          <w:tcPr>
            <w:tcW w:w="1417"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collaboration platforms</w:t>
            </w:r>
          </w:p>
        </w:tc>
        <w:tc>
          <w:tcPr>
            <w:tcW w:w="1276"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information brokerage</w:t>
            </w:r>
          </w:p>
        </w:tc>
        <w:tc>
          <w:tcPr>
            <w:tcW w:w="1276" w:type="dxa"/>
          </w:tcPr>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 xml:space="preserve">new </w:t>
            </w:r>
          </w:p>
          <w:p w:rsidR="002C4FF0" w:rsidRPr="000C743C" w:rsidRDefault="002C4FF0" w:rsidP="002C4FF0">
            <w:pPr>
              <w:bidi w:val="0"/>
              <w:jc w:val="center"/>
              <w:rPr>
                <w:rFonts w:asciiTheme="majorBidi" w:hAnsiTheme="majorBidi" w:cstheme="majorBidi"/>
                <w:sz w:val="16"/>
                <w:szCs w:val="16"/>
              </w:rPr>
            </w:pPr>
            <w:r w:rsidRPr="000C743C">
              <w:rPr>
                <w:rFonts w:asciiTheme="majorBidi" w:hAnsiTheme="majorBidi" w:cstheme="majorBidi"/>
                <w:sz w:val="16"/>
                <w:szCs w:val="16"/>
              </w:rPr>
              <w:t>models</w:t>
            </w: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Acceptability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57E46" w:rsidP="002C4FF0">
            <w:pPr>
              <w:bidi w:val="0"/>
              <w:rPr>
                <w:rFonts w:asciiTheme="majorBidi" w:hAnsiTheme="majorBidi" w:cstheme="majorBidi"/>
                <w:sz w:val="16"/>
                <w:szCs w:val="16"/>
              </w:rPr>
            </w:pPr>
            <w:r>
              <w:rPr>
                <w:rFonts w:asciiTheme="majorBidi" w:hAnsiTheme="majorBidi" w:cstheme="majorBidi"/>
                <w:noProof/>
                <w:sz w:val="16"/>
                <w:szCs w:val="16"/>
              </w:rPr>
              <w:pict>
                <v:shapetype id="_x0000_t202" coordsize="21600,21600" o:spt="202" path="m,l,21600r21600,l21600,xe">
                  <v:stroke joinstyle="miter"/>
                  <v:path gradientshapeok="t" o:connecttype="rect"/>
                </v:shapetype>
                <v:shape id="_x0000_s1036" type="#_x0000_t202" style="position:absolute;margin-left:7.85pt;margin-top:3.05pt;width:526.85pt;height:312.9pt;z-index:251663360;mso-position-horizontal-relative:text;mso-position-vertical-relative:text" strokecolor="white [3212]">
                  <v:fill opacity="0"/>
                  <v:textbox style="mso-next-textbox:#_x0000_s1036">
                    <w:txbxContent>
                      <w:p w:rsidR="001946DC" w:rsidRPr="000A55C4" w:rsidRDefault="001946DC" w:rsidP="000A55C4">
                        <w:pPr>
                          <w:bidi w:val="0"/>
                          <w:jc w:val="center"/>
                          <w:rPr>
                            <w:emboss/>
                            <w:color w:val="FFFFFF" w:themeColor="background1"/>
                            <w:sz w:val="144"/>
                            <w:szCs w:val="144"/>
                          </w:rPr>
                        </w:pPr>
                        <w:r w:rsidRPr="000A55C4">
                          <w:rPr>
                            <w:emboss/>
                            <w:color w:val="FFFFFF" w:themeColor="background1"/>
                            <w:sz w:val="144"/>
                            <w:szCs w:val="144"/>
                          </w:rPr>
                          <w:t>Business</w:t>
                        </w:r>
                      </w:p>
                      <w:p w:rsidR="001946DC" w:rsidRPr="000A55C4" w:rsidRDefault="001946DC" w:rsidP="000A55C4">
                        <w:pPr>
                          <w:bidi w:val="0"/>
                          <w:jc w:val="center"/>
                          <w:rPr>
                            <w:emboss/>
                            <w:color w:val="FFFFFF" w:themeColor="background1"/>
                            <w:sz w:val="144"/>
                            <w:szCs w:val="144"/>
                          </w:rPr>
                        </w:pPr>
                        <w:r w:rsidRPr="000A55C4">
                          <w:rPr>
                            <w:emboss/>
                            <w:color w:val="FFFFFF" w:themeColor="background1"/>
                            <w:sz w:val="144"/>
                            <w:szCs w:val="144"/>
                          </w:rPr>
                          <w:t xml:space="preserve">   Model Specifications</w:t>
                        </w:r>
                      </w:p>
                      <w:p w:rsidR="001946DC" w:rsidRDefault="001946DC" w:rsidP="000A55C4">
                        <w:pPr>
                          <w:bidi w:val="0"/>
                        </w:pPr>
                      </w:p>
                    </w:txbxContent>
                  </v:textbox>
                  <w10:wrap anchorx="page"/>
                </v:shape>
              </w:pict>
            </w: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Accessibility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Accuracy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Aesthetics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Attractiveness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Availability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Compatibility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Cost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Customized</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Services</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Ease of Use</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Efficiency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Enjoyment</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Errors</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Flexibility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Functionality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Infrastructure</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Innovativeness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Learnability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Location</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proofErr w:type="spellStart"/>
            <w:r w:rsidRPr="000C743C">
              <w:rPr>
                <w:rFonts w:asciiTheme="majorBidi" w:hAnsiTheme="majorBidi" w:cstheme="majorBidi"/>
                <w:sz w:val="16"/>
                <w:szCs w:val="16"/>
              </w:rPr>
              <w:t>Memorability</w:t>
            </w:r>
            <w:proofErr w:type="spellEnd"/>
            <w:r w:rsidRPr="000C743C">
              <w:rPr>
                <w:rFonts w:asciiTheme="majorBidi" w:hAnsiTheme="majorBidi" w:cstheme="majorBidi"/>
                <w:sz w:val="16"/>
                <w:szCs w:val="16"/>
              </w:rPr>
              <w:t xml:space="preserve">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Mobility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Playfulness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Privacy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Proficiency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Quality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Reliability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Responsiveness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Satisfaction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Security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Specialized cultural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Subjective norm</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Technicality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Time</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Usefulness</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Utility</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Value-Added</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r w:rsidR="002C4FF0" w:rsidRPr="000C743C" w:rsidTr="002C4FF0">
        <w:tc>
          <w:tcPr>
            <w:tcW w:w="1809" w:type="dxa"/>
          </w:tcPr>
          <w:p w:rsidR="002C4FF0" w:rsidRPr="000C743C" w:rsidRDefault="002C4FF0" w:rsidP="002C4FF0">
            <w:pPr>
              <w:bidi w:val="0"/>
              <w:rPr>
                <w:rFonts w:asciiTheme="majorBidi" w:hAnsiTheme="majorBidi" w:cstheme="majorBidi"/>
                <w:sz w:val="16"/>
                <w:szCs w:val="16"/>
              </w:rPr>
            </w:pPr>
            <w:r w:rsidRPr="000C743C">
              <w:rPr>
                <w:rFonts w:asciiTheme="majorBidi" w:hAnsiTheme="majorBidi" w:cstheme="majorBidi"/>
                <w:sz w:val="16"/>
                <w:szCs w:val="16"/>
              </w:rPr>
              <w:t xml:space="preserve">Workload </w:t>
            </w:r>
          </w:p>
        </w:tc>
        <w:tc>
          <w:tcPr>
            <w:tcW w:w="709"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992" w:type="dxa"/>
          </w:tcPr>
          <w:p w:rsidR="002C4FF0" w:rsidRPr="000C743C" w:rsidRDefault="002C4FF0" w:rsidP="002C4FF0">
            <w:pPr>
              <w:bidi w:val="0"/>
              <w:rPr>
                <w:rFonts w:asciiTheme="majorBidi" w:hAnsiTheme="majorBidi" w:cstheme="majorBidi"/>
                <w:sz w:val="16"/>
                <w:szCs w:val="16"/>
              </w:rPr>
            </w:pPr>
          </w:p>
        </w:tc>
        <w:tc>
          <w:tcPr>
            <w:tcW w:w="709" w:type="dxa"/>
          </w:tcPr>
          <w:p w:rsidR="002C4FF0" w:rsidRPr="000C743C" w:rsidRDefault="002C4FF0" w:rsidP="002C4FF0">
            <w:pPr>
              <w:bidi w:val="0"/>
              <w:rPr>
                <w:rFonts w:asciiTheme="majorBidi" w:hAnsiTheme="majorBidi" w:cstheme="majorBidi"/>
                <w:sz w:val="16"/>
                <w:szCs w:val="16"/>
              </w:rPr>
            </w:pPr>
          </w:p>
        </w:tc>
        <w:tc>
          <w:tcPr>
            <w:tcW w:w="1275" w:type="dxa"/>
          </w:tcPr>
          <w:p w:rsidR="002C4FF0" w:rsidRPr="000C743C" w:rsidRDefault="002C4FF0" w:rsidP="002C4FF0">
            <w:pPr>
              <w:bidi w:val="0"/>
              <w:rPr>
                <w:rFonts w:asciiTheme="majorBidi" w:hAnsiTheme="majorBidi" w:cstheme="majorBidi"/>
                <w:sz w:val="16"/>
                <w:szCs w:val="16"/>
              </w:rPr>
            </w:pPr>
          </w:p>
        </w:tc>
        <w:tc>
          <w:tcPr>
            <w:tcW w:w="1418" w:type="dxa"/>
          </w:tcPr>
          <w:p w:rsidR="002C4FF0" w:rsidRPr="000C743C" w:rsidRDefault="002C4FF0" w:rsidP="002C4FF0">
            <w:pPr>
              <w:bidi w:val="0"/>
              <w:rPr>
                <w:rFonts w:asciiTheme="majorBidi" w:hAnsiTheme="majorBidi" w:cstheme="majorBidi"/>
                <w:sz w:val="16"/>
                <w:szCs w:val="16"/>
              </w:rPr>
            </w:pPr>
          </w:p>
        </w:tc>
        <w:tc>
          <w:tcPr>
            <w:tcW w:w="1559"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417"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c>
          <w:tcPr>
            <w:tcW w:w="1276" w:type="dxa"/>
          </w:tcPr>
          <w:p w:rsidR="002C4FF0" w:rsidRPr="000C743C" w:rsidRDefault="002C4FF0" w:rsidP="002C4FF0">
            <w:pPr>
              <w:bidi w:val="0"/>
              <w:rPr>
                <w:rFonts w:asciiTheme="majorBidi" w:hAnsiTheme="majorBidi" w:cstheme="majorBidi"/>
                <w:sz w:val="16"/>
                <w:szCs w:val="16"/>
              </w:rPr>
            </w:pPr>
          </w:p>
        </w:tc>
      </w:tr>
    </w:tbl>
    <w:p w:rsidR="0057065B" w:rsidRDefault="0057065B" w:rsidP="0057065B">
      <w:pPr>
        <w:bidi w:val="0"/>
        <w:rPr>
          <w:rFonts w:asciiTheme="majorBidi" w:hAnsiTheme="majorBidi" w:cstheme="majorBidi"/>
          <w:sz w:val="24"/>
          <w:szCs w:val="24"/>
        </w:rPr>
        <w:sectPr w:rsidR="0057065B" w:rsidSect="002C4FF0">
          <w:headerReference w:type="default" r:id="rId10"/>
          <w:footerReference w:type="default" r:id="rId11"/>
          <w:pgSz w:w="16838" w:h="11906" w:orient="landscape" w:code="9"/>
          <w:pgMar w:top="1440" w:right="1077" w:bottom="1440" w:left="1077" w:header="567" w:footer="567" w:gutter="0"/>
          <w:cols w:space="720"/>
          <w:bidi/>
          <w:rtlGutter/>
          <w:docGrid w:linePitch="360"/>
        </w:sectPr>
      </w:pPr>
    </w:p>
    <w:p w:rsidR="003B098F" w:rsidRPr="007C0155" w:rsidRDefault="003B098F" w:rsidP="0057065B">
      <w:pPr>
        <w:bidi w:val="0"/>
        <w:rPr>
          <w:rFonts w:asciiTheme="majorBidi" w:hAnsiTheme="majorBidi" w:cstheme="majorBidi"/>
        </w:rPr>
      </w:pPr>
    </w:p>
    <w:sectPr w:rsidR="003B098F" w:rsidRPr="007C0155" w:rsidSect="0057065B">
      <w:type w:val="continuous"/>
      <w:pgSz w:w="16838" w:h="11906" w:orient="landscape" w:code="9"/>
      <w:pgMar w:top="1440" w:right="1077" w:bottom="1440" w:left="1077" w:header="567" w:footer="567"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C4" w:rsidRDefault="007275C4" w:rsidP="00A262E8">
      <w:pPr>
        <w:spacing w:after="0" w:line="240" w:lineRule="auto"/>
      </w:pPr>
      <w:r>
        <w:separator/>
      </w:r>
    </w:p>
  </w:endnote>
  <w:endnote w:type="continuationSeparator" w:id="0">
    <w:p w:rsidR="007275C4" w:rsidRDefault="007275C4" w:rsidP="00A26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01" w:rsidRPr="00947B01" w:rsidRDefault="00947B01" w:rsidP="00947B01">
    <w:pPr>
      <w:pStyle w:val="Footer"/>
      <w:jc w:val="center"/>
      <w:rPr>
        <w:rFonts w:hint="cs"/>
      </w:rPr>
    </w:pPr>
    <w:sdt>
      <w:sdtPr>
        <w:rPr>
          <w:rtl/>
        </w:rPr>
        <w:id w:val="26009112"/>
        <w:docPartObj>
          <w:docPartGallery w:val="Page Numbers (Bottom of Page)"/>
          <w:docPartUnique/>
        </w:docPartObj>
      </w:sdtPr>
      <w:sdtContent>
        <w:fldSimple w:instr=" PAGE   \* MERGEFORMAT ">
          <w:r w:rsidR="00BF594A">
            <w:rPr>
              <w:noProof/>
              <w:rtl/>
            </w:rPr>
            <w:t>4</w:t>
          </w:r>
        </w:fldSimple>
      </w:sdtContent>
    </w:sdt>
    <w:r w:rsidRPr="00947B01">
      <w:rPr>
        <w:rFonts w:hint="cs"/>
        <w:rtl/>
      </w:rPr>
      <w:t xml:space="preserve">                 </w:t>
    </w:r>
    <w:hyperlink r:id="rId1" w:history="1">
      <w:r w:rsidRPr="00947B01">
        <w:rPr>
          <w:rStyle w:val="Hyperlink"/>
          <w:i/>
          <w:iCs/>
          <w:u w:val="none"/>
          <w:bdr w:val="none" w:sz="0" w:space="0" w:color="auto" w:frame="1"/>
        </w:rPr>
        <w:t>Computer Science On-line Conference 201</w:t>
      </w:r>
    </w:hyperlink>
    <w:r w:rsidRPr="00947B01">
      <w:rPr>
        <w:i/>
        <w:iCs/>
      </w:rPr>
      <w:t>2 (CSCO2012), Open Publish, Czech Republic</w:t>
    </w:r>
  </w:p>
  <w:p w:rsidR="001946DC" w:rsidRPr="00947B01" w:rsidRDefault="001946DC" w:rsidP="00947B01">
    <w:pPr>
      <w:pStyle w:val="Footer"/>
      <w:jc w:val="right"/>
      <w:rPr>
        <w:rFonts w:hint="cs"/>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301991"/>
      <w:docPartObj>
        <w:docPartGallery w:val="Page Numbers (Bottom of Page)"/>
        <w:docPartUnique/>
      </w:docPartObj>
    </w:sdtPr>
    <w:sdtContent>
      <w:p w:rsidR="001946DC" w:rsidRDefault="00257E46">
        <w:pPr>
          <w:pStyle w:val="Footer"/>
          <w:jc w:val="center"/>
        </w:pPr>
        <w:fldSimple w:instr=" PAGE   \* MERGEFORMAT ">
          <w:r w:rsidR="00BF594A">
            <w:rPr>
              <w:noProof/>
              <w:rtl/>
            </w:rPr>
            <w:t>8</w:t>
          </w:r>
        </w:fldSimple>
      </w:p>
    </w:sdtContent>
  </w:sdt>
  <w:p w:rsidR="001946DC" w:rsidRDefault="001946DC" w:rsidP="00A262E8">
    <w:pPr>
      <w:pStyle w:val="Footer"/>
      <w:tabs>
        <w:tab w:val="left" w:pos="400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C4" w:rsidRDefault="007275C4" w:rsidP="00A262E8">
      <w:pPr>
        <w:spacing w:after="0" w:line="240" w:lineRule="auto"/>
      </w:pPr>
      <w:r>
        <w:separator/>
      </w:r>
    </w:p>
  </w:footnote>
  <w:footnote w:type="continuationSeparator" w:id="0">
    <w:p w:rsidR="007275C4" w:rsidRDefault="007275C4" w:rsidP="00A26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DC" w:rsidRDefault="001946DC" w:rsidP="002C4FF0">
    <w:pPr>
      <w:pStyle w:val="Header"/>
      <w:bidi w:val="0"/>
    </w:pPr>
  </w:p>
  <w:p w:rsidR="001946DC" w:rsidRDefault="001946DC" w:rsidP="002C4FF0">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DC" w:rsidRDefault="001946DC" w:rsidP="00D27F07">
    <w:pPr>
      <w:pStyle w:val="Header"/>
    </w:pPr>
  </w:p>
  <w:p w:rsidR="001946DC" w:rsidRDefault="00194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5AB"/>
    <w:multiLevelType w:val="hybridMultilevel"/>
    <w:tmpl w:val="7C8C7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FF25AD"/>
    <w:multiLevelType w:val="hybridMultilevel"/>
    <w:tmpl w:val="4C58242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1C91205C"/>
    <w:multiLevelType w:val="hybridMultilevel"/>
    <w:tmpl w:val="D772BEAC"/>
    <w:lvl w:ilvl="0" w:tplc="3F949C02">
      <w:start w:val="1"/>
      <w:numFmt w:val="decimal"/>
      <w:lvlText w:val="%1."/>
      <w:lvlJc w:val="left"/>
      <w:pPr>
        <w:tabs>
          <w:tab w:val="num" w:pos="360"/>
        </w:tabs>
        <w:ind w:left="360" w:hanging="360"/>
      </w:pPr>
      <w:rPr>
        <w:rFonts w:cs="Times New Roman"/>
      </w:rPr>
    </w:lvl>
    <w:lvl w:ilvl="1" w:tplc="968C229E">
      <w:numFmt w:val="none"/>
      <w:lvlText w:val=""/>
      <w:lvlJc w:val="left"/>
      <w:pPr>
        <w:tabs>
          <w:tab w:val="num" w:pos="0"/>
        </w:tabs>
      </w:pPr>
      <w:rPr>
        <w:rFonts w:cs="Times New Roman"/>
      </w:rPr>
    </w:lvl>
    <w:lvl w:ilvl="2" w:tplc="862A8CD6">
      <w:numFmt w:val="none"/>
      <w:lvlText w:val=""/>
      <w:lvlJc w:val="left"/>
      <w:pPr>
        <w:tabs>
          <w:tab w:val="num" w:pos="0"/>
        </w:tabs>
      </w:pPr>
      <w:rPr>
        <w:rFonts w:cs="Times New Roman"/>
      </w:rPr>
    </w:lvl>
    <w:lvl w:ilvl="3" w:tplc="72ACADF8">
      <w:numFmt w:val="none"/>
      <w:lvlText w:val=""/>
      <w:lvlJc w:val="left"/>
      <w:pPr>
        <w:tabs>
          <w:tab w:val="num" w:pos="0"/>
        </w:tabs>
      </w:pPr>
      <w:rPr>
        <w:rFonts w:cs="Times New Roman"/>
      </w:rPr>
    </w:lvl>
    <w:lvl w:ilvl="4" w:tplc="A986FFB0">
      <w:numFmt w:val="none"/>
      <w:lvlText w:val=""/>
      <w:lvlJc w:val="left"/>
      <w:pPr>
        <w:tabs>
          <w:tab w:val="num" w:pos="0"/>
        </w:tabs>
      </w:pPr>
      <w:rPr>
        <w:rFonts w:cs="Times New Roman"/>
      </w:rPr>
    </w:lvl>
    <w:lvl w:ilvl="5" w:tplc="CEFC1384">
      <w:numFmt w:val="none"/>
      <w:lvlText w:val=""/>
      <w:lvlJc w:val="left"/>
      <w:pPr>
        <w:tabs>
          <w:tab w:val="num" w:pos="0"/>
        </w:tabs>
      </w:pPr>
      <w:rPr>
        <w:rFonts w:cs="Times New Roman"/>
      </w:rPr>
    </w:lvl>
    <w:lvl w:ilvl="6" w:tplc="FCB4109C">
      <w:numFmt w:val="none"/>
      <w:lvlText w:val=""/>
      <w:lvlJc w:val="left"/>
      <w:pPr>
        <w:tabs>
          <w:tab w:val="num" w:pos="0"/>
        </w:tabs>
      </w:pPr>
      <w:rPr>
        <w:rFonts w:cs="Times New Roman"/>
      </w:rPr>
    </w:lvl>
    <w:lvl w:ilvl="7" w:tplc="8C003CD0">
      <w:numFmt w:val="none"/>
      <w:lvlText w:val=""/>
      <w:lvlJc w:val="left"/>
      <w:pPr>
        <w:tabs>
          <w:tab w:val="num" w:pos="0"/>
        </w:tabs>
      </w:pPr>
      <w:rPr>
        <w:rFonts w:cs="Times New Roman"/>
      </w:rPr>
    </w:lvl>
    <w:lvl w:ilvl="8" w:tplc="437A0D7C">
      <w:numFmt w:val="none"/>
      <w:lvlText w:val=""/>
      <w:lvlJc w:val="left"/>
      <w:pPr>
        <w:tabs>
          <w:tab w:val="num" w:pos="0"/>
        </w:tabs>
      </w:pPr>
      <w:rPr>
        <w:rFonts w:cs="Times New Roman"/>
      </w:rPr>
    </w:lvl>
  </w:abstractNum>
  <w:abstractNum w:abstractNumId="3">
    <w:nsid w:val="2F2300B5"/>
    <w:multiLevelType w:val="hybridMultilevel"/>
    <w:tmpl w:val="932C9DEE"/>
    <w:lvl w:ilvl="0" w:tplc="04090001">
      <w:start w:val="1"/>
      <w:numFmt w:val="bullet"/>
      <w:lvlText w:val=""/>
      <w:lvlJc w:val="left"/>
      <w:pPr>
        <w:ind w:left="163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2C6073C"/>
    <w:multiLevelType w:val="hybridMultilevel"/>
    <w:tmpl w:val="9242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7217D"/>
    <w:multiLevelType w:val="hybridMultilevel"/>
    <w:tmpl w:val="F59C1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C10AFB"/>
    <w:multiLevelType w:val="hybridMultilevel"/>
    <w:tmpl w:val="A3B85B3E"/>
    <w:lvl w:ilvl="0" w:tplc="7382AD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C8571BE"/>
    <w:multiLevelType w:val="hybridMultilevel"/>
    <w:tmpl w:val="EAC087C4"/>
    <w:lvl w:ilvl="0" w:tplc="197C139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5B8C659D"/>
    <w:multiLevelType w:val="hybridMultilevel"/>
    <w:tmpl w:val="2ACAD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2"/>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7390"/>
    <w:rsid w:val="0001673E"/>
    <w:rsid w:val="00042384"/>
    <w:rsid w:val="0005222E"/>
    <w:rsid w:val="00057654"/>
    <w:rsid w:val="00061CC5"/>
    <w:rsid w:val="0008272D"/>
    <w:rsid w:val="000A55C4"/>
    <w:rsid w:val="000A6421"/>
    <w:rsid w:val="000C743C"/>
    <w:rsid w:val="000D628D"/>
    <w:rsid w:val="000D7B97"/>
    <w:rsid w:val="000F6FEB"/>
    <w:rsid w:val="00117D97"/>
    <w:rsid w:val="00120486"/>
    <w:rsid w:val="0018215D"/>
    <w:rsid w:val="00187939"/>
    <w:rsid w:val="001946DC"/>
    <w:rsid w:val="001A2694"/>
    <w:rsid w:val="001C55DB"/>
    <w:rsid w:val="001F679A"/>
    <w:rsid w:val="00224636"/>
    <w:rsid w:val="00232183"/>
    <w:rsid w:val="0024008A"/>
    <w:rsid w:val="002557B4"/>
    <w:rsid w:val="00257E46"/>
    <w:rsid w:val="00262712"/>
    <w:rsid w:val="0027599F"/>
    <w:rsid w:val="00285A8D"/>
    <w:rsid w:val="002C4FF0"/>
    <w:rsid w:val="002D0157"/>
    <w:rsid w:val="002D57B4"/>
    <w:rsid w:val="002E4883"/>
    <w:rsid w:val="002F1447"/>
    <w:rsid w:val="003143AC"/>
    <w:rsid w:val="00317525"/>
    <w:rsid w:val="0032217A"/>
    <w:rsid w:val="00323EFE"/>
    <w:rsid w:val="00325140"/>
    <w:rsid w:val="00334FB5"/>
    <w:rsid w:val="00340B57"/>
    <w:rsid w:val="00341E6E"/>
    <w:rsid w:val="00345DC0"/>
    <w:rsid w:val="003628DD"/>
    <w:rsid w:val="00371D38"/>
    <w:rsid w:val="00374075"/>
    <w:rsid w:val="0039012B"/>
    <w:rsid w:val="003A14A5"/>
    <w:rsid w:val="003B098F"/>
    <w:rsid w:val="003B23F4"/>
    <w:rsid w:val="003C13BA"/>
    <w:rsid w:val="00401C84"/>
    <w:rsid w:val="00410DC4"/>
    <w:rsid w:val="00412063"/>
    <w:rsid w:val="0041376A"/>
    <w:rsid w:val="00416C84"/>
    <w:rsid w:val="00455368"/>
    <w:rsid w:val="00455806"/>
    <w:rsid w:val="00461A03"/>
    <w:rsid w:val="00466495"/>
    <w:rsid w:val="004C590D"/>
    <w:rsid w:val="004E5A41"/>
    <w:rsid w:val="005100E2"/>
    <w:rsid w:val="005347EC"/>
    <w:rsid w:val="0057065B"/>
    <w:rsid w:val="00580CD3"/>
    <w:rsid w:val="005A4D2F"/>
    <w:rsid w:val="005D38E8"/>
    <w:rsid w:val="005E7390"/>
    <w:rsid w:val="006278F1"/>
    <w:rsid w:val="00631D05"/>
    <w:rsid w:val="00645FB9"/>
    <w:rsid w:val="0066267D"/>
    <w:rsid w:val="00684EB7"/>
    <w:rsid w:val="006A7277"/>
    <w:rsid w:val="006C14CF"/>
    <w:rsid w:val="006E1B47"/>
    <w:rsid w:val="006F4038"/>
    <w:rsid w:val="006F4742"/>
    <w:rsid w:val="007275C4"/>
    <w:rsid w:val="007354F8"/>
    <w:rsid w:val="00770C9F"/>
    <w:rsid w:val="00776CA4"/>
    <w:rsid w:val="007853B8"/>
    <w:rsid w:val="007A69CF"/>
    <w:rsid w:val="007C0155"/>
    <w:rsid w:val="007F42C7"/>
    <w:rsid w:val="00812077"/>
    <w:rsid w:val="00834DE2"/>
    <w:rsid w:val="00841B1A"/>
    <w:rsid w:val="0085328D"/>
    <w:rsid w:val="008B495F"/>
    <w:rsid w:val="008B7CBE"/>
    <w:rsid w:val="008E4AA2"/>
    <w:rsid w:val="00910284"/>
    <w:rsid w:val="00947B01"/>
    <w:rsid w:val="00952710"/>
    <w:rsid w:val="009756A4"/>
    <w:rsid w:val="00990985"/>
    <w:rsid w:val="00992D0D"/>
    <w:rsid w:val="009B069F"/>
    <w:rsid w:val="009C08AB"/>
    <w:rsid w:val="009D26AE"/>
    <w:rsid w:val="009E54FE"/>
    <w:rsid w:val="00A21F05"/>
    <w:rsid w:val="00A262E8"/>
    <w:rsid w:val="00A50123"/>
    <w:rsid w:val="00A67A4E"/>
    <w:rsid w:val="00A95ED1"/>
    <w:rsid w:val="00AB5354"/>
    <w:rsid w:val="00AC3F2E"/>
    <w:rsid w:val="00AC49B5"/>
    <w:rsid w:val="00AC4CB7"/>
    <w:rsid w:val="00B20F80"/>
    <w:rsid w:val="00B34C76"/>
    <w:rsid w:val="00B42DBE"/>
    <w:rsid w:val="00B478F0"/>
    <w:rsid w:val="00BA7676"/>
    <w:rsid w:val="00BA797A"/>
    <w:rsid w:val="00BB7841"/>
    <w:rsid w:val="00BC38C5"/>
    <w:rsid w:val="00BF2E54"/>
    <w:rsid w:val="00BF594A"/>
    <w:rsid w:val="00C27382"/>
    <w:rsid w:val="00C376D8"/>
    <w:rsid w:val="00C42FEA"/>
    <w:rsid w:val="00C57CCB"/>
    <w:rsid w:val="00C649CC"/>
    <w:rsid w:val="00CB7BBE"/>
    <w:rsid w:val="00CD66C2"/>
    <w:rsid w:val="00CE5E65"/>
    <w:rsid w:val="00CF7818"/>
    <w:rsid w:val="00D27F07"/>
    <w:rsid w:val="00D43036"/>
    <w:rsid w:val="00D45D37"/>
    <w:rsid w:val="00D952C8"/>
    <w:rsid w:val="00DF4207"/>
    <w:rsid w:val="00E0334A"/>
    <w:rsid w:val="00E1523C"/>
    <w:rsid w:val="00E20835"/>
    <w:rsid w:val="00E6138C"/>
    <w:rsid w:val="00ED51D9"/>
    <w:rsid w:val="00EE462C"/>
    <w:rsid w:val="00F161F3"/>
    <w:rsid w:val="00F205D9"/>
    <w:rsid w:val="00F27C83"/>
    <w:rsid w:val="00F3768C"/>
    <w:rsid w:val="00F446E3"/>
    <w:rsid w:val="00F51A2B"/>
    <w:rsid w:val="00F560EA"/>
    <w:rsid w:val="00F60DE4"/>
    <w:rsid w:val="00F61818"/>
    <w:rsid w:val="00FC27C5"/>
    <w:rsid w:val="00FD3A2A"/>
    <w:rsid w:val="00FD4F26"/>
    <w:rsid w:val="00FF141A"/>
    <w:rsid w:val="00FF5D24"/>
    <w:rsid w:val="00FF77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390"/>
    <w:rPr>
      <w:color w:val="0000FF" w:themeColor="hyperlink"/>
      <w:u w:val="single"/>
    </w:rPr>
  </w:style>
  <w:style w:type="paragraph" w:styleId="ListParagraph">
    <w:name w:val="List Paragraph"/>
    <w:basedOn w:val="Normal"/>
    <w:uiPriority w:val="34"/>
    <w:qFormat/>
    <w:rsid w:val="005E7390"/>
    <w:pPr>
      <w:bidi w:val="0"/>
      <w:ind w:left="720"/>
      <w:contextualSpacing/>
    </w:pPr>
  </w:style>
  <w:style w:type="paragraph" w:customStyle="1" w:styleId="Default">
    <w:name w:val="Default"/>
    <w:rsid w:val="005E73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5E7390"/>
  </w:style>
  <w:style w:type="paragraph" w:styleId="BalloonText">
    <w:name w:val="Balloon Text"/>
    <w:basedOn w:val="Normal"/>
    <w:link w:val="BalloonTextChar"/>
    <w:uiPriority w:val="99"/>
    <w:semiHidden/>
    <w:unhideWhenUsed/>
    <w:rsid w:val="005E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390"/>
    <w:rPr>
      <w:rFonts w:ascii="Tahoma" w:hAnsi="Tahoma" w:cs="Tahoma"/>
      <w:sz w:val="16"/>
      <w:szCs w:val="16"/>
    </w:rPr>
  </w:style>
  <w:style w:type="table" w:styleId="TableGrid">
    <w:name w:val="Table Grid"/>
    <w:basedOn w:val="TableNormal"/>
    <w:uiPriority w:val="59"/>
    <w:rsid w:val="003C1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262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62E8"/>
  </w:style>
  <w:style w:type="paragraph" w:styleId="Footer">
    <w:name w:val="footer"/>
    <w:basedOn w:val="Normal"/>
    <w:link w:val="FooterChar"/>
    <w:uiPriority w:val="99"/>
    <w:unhideWhenUsed/>
    <w:rsid w:val="00A262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62E8"/>
  </w:style>
</w:styles>
</file>

<file path=word/webSettings.xml><?xml version="1.0" encoding="utf-8"?>
<w:webSettings xmlns:r="http://schemas.openxmlformats.org/officeDocument/2006/relationships" xmlns:w="http://schemas.openxmlformats.org/wordprocessingml/2006/main">
  <w:divs>
    <w:div w:id="297422653">
      <w:bodyDiv w:val="1"/>
      <w:marLeft w:val="0"/>
      <w:marRight w:val="0"/>
      <w:marTop w:val="0"/>
      <w:marBottom w:val="0"/>
      <w:divBdr>
        <w:top w:val="none" w:sz="0" w:space="0" w:color="auto"/>
        <w:left w:val="none" w:sz="0" w:space="0" w:color="auto"/>
        <w:bottom w:val="none" w:sz="0" w:space="0" w:color="auto"/>
        <w:right w:val="none" w:sz="0" w:space="0" w:color="auto"/>
      </w:divBdr>
    </w:div>
    <w:div w:id="21389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penpublish.eu/"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0990-DB7B-4A92-9EC4-1094BF4F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Pages>
  <Words>3361</Words>
  <Characters>19160</Characters>
  <Application>Microsoft Office Word</Application>
  <DocSecurity>0</DocSecurity>
  <Lines>159</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22477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admin</cp:lastModifiedBy>
  <cp:revision>74</cp:revision>
  <cp:lastPrinted>2012-02-19T22:33:00Z</cp:lastPrinted>
  <dcterms:created xsi:type="dcterms:W3CDTF">2011-12-15T09:40:00Z</dcterms:created>
  <dcterms:modified xsi:type="dcterms:W3CDTF">2012-02-21T22:39:00Z</dcterms:modified>
</cp:coreProperties>
</file>